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99" w:rsidRDefault="00B95899" w:rsidP="00446807">
      <w:pPr>
        <w:pStyle w:val="20"/>
        <w:shd w:val="clear" w:color="auto" w:fill="auto"/>
        <w:ind w:left="851" w:right="852" w:firstLine="851"/>
      </w:pPr>
      <w:bookmarkStart w:id="0" w:name="_GoBack"/>
      <w:bookmarkEnd w:id="0"/>
      <w:r>
        <w:tab/>
      </w:r>
    </w:p>
    <w:tbl>
      <w:tblPr>
        <w:tblStyle w:val="a3"/>
        <w:tblpPr w:leftFromText="180" w:rightFromText="180" w:horzAnchor="page" w:tblpX="1063" w:tblpY="420"/>
        <w:tblW w:w="10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222"/>
      </w:tblGrid>
      <w:tr w:rsidR="00B95899" w:rsidTr="000B121B">
        <w:trPr>
          <w:trHeight w:val="781"/>
        </w:trPr>
        <w:tc>
          <w:tcPr>
            <w:tcW w:w="10173" w:type="dxa"/>
          </w:tcPr>
          <w:tbl>
            <w:tblPr>
              <w:tblpPr w:leftFromText="180" w:rightFromText="180" w:vertAnchor="text" w:horzAnchor="page" w:tblpX="1348" w:tblpY="620"/>
              <w:tblW w:w="9957" w:type="dxa"/>
              <w:tblLook w:val="04A0" w:firstRow="1" w:lastRow="0" w:firstColumn="1" w:lastColumn="0" w:noHBand="0" w:noVBand="1"/>
            </w:tblPr>
            <w:tblGrid>
              <w:gridCol w:w="4348"/>
              <w:gridCol w:w="5609"/>
            </w:tblGrid>
            <w:tr w:rsidR="000B121B" w:rsidRPr="000B121B" w:rsidTr="000B121B">
              <w:trPr>
                <w:trHeight w:val="781"/>
              </w:trPr>
              <w:tc>
                <w:tcPr>
                  <w:tcW w:w="4348" w:type="dxa"/>
                </w:tcPr>
                <w:p w:rsidR="000B121B" w:rsidRPr="000B121B" w:rsidRDefault="000B121B" w:rsidP="000B121B">
                  <w:pPr>
                    <w:spacing w:line="360" w:lineRule="auto"/>
                    <w:rPr>
                      <w:rFonts w:ascii="Times New Roman" w:eastAsia="Calibri" w:hAnsi="Times New Roman" w:cs="Times New Roman"/>
                      <w:color w:val="auto"/>
                      <w:lang w:eastAsia="ru-RU"/>
                    </w:rPr>
                  </w:pPr>
                  <w:r w:rsidRPr="000B121B">
                    <w:rPr>
                      <w:rFonts w:ascii="Times New Roman" w:eastAsia="Calibri" w:hAnsi="Times New Roman" w:cs="Times New Roman"/>
                      <w:color w:val="auto"/>
                      <w:lang w:eastAsia="ru-RU"/>
                    </w:rPr>
                    <w:t>ПОГОДЖЕНО</w:t>
                  </w:r>
                </w:p>
                <w:p w:rsidR="000B121B" w:rsidRPr="000B121B" w:rsidRDefault="000B121B" w:rsidP="000B121B">
                  <w:pPr>
                    <w:spacing w:line="370" w:lineRule="exact"/>
                    <w:ind w:right="220"/>
                    <w:rPr>
                      <w:rFonts w:ascii="Times New Roman" w:eastAsia="Times New Roman" w:hAnsi="Times New Roman" w:cs="Times New Roman"/>
                      <w:color w:val="auto"/>
                      <w:sz w:val="20"/>
                      <w:szCs w:val="20"/>
                      <w:lang w:eastAsia="en-US"/>
                    </w:rPr>
                  </w:pPr>
                  <w:r w:rsidRPr="000B121B">
                    <w:rPr>
                      <w:rFonts w:ascii="Times New Roman" w:eastAsia="Times New Roman" w:hAnsi="Times New Roman" w:cs="Times New Roman"/>
                      <w:color w:val="auto"/>
                      <w:sz w:val="20"/>
                      <w:szCs w:val="20"/>
                      <w:lang w:eastAsia="en-US"/>
                    </w:rPr>
                    <w:t xml:space="preserve">Педагогічною радою Протокол № </w:t>
                  </w:r>
                  <w:r w:rsidR="001C1D58">
                    <w:rPr>
                      <w:rFonts w:ascii="Times New Roman" w:eastAsia="Times New Roman" w:hAnsi="Times New Roman" w:cs="Times New Roman"/>
                      <w:color w:val="auto"/>
                      <w:sz w:val="20"/>
                      <w:szCs w:val="20"/>
                      <w:lang w:eastAsia="en-US"/>
                    </w:rPr>
                    <w:t>6</w:t>
                  </w:r>
                </w:p>
                <w:p w:rsidR="000B121B" w:rsidRPr="000B121B" w:rsidRDefault="001C1D58" w:rsidP="000B121B">
                  <w:pPr>
                    <w:spacing w:line="360" w:lineRule="auto"/>
                    <w:rPr>
                      <w:rFonts w:ascii="Times New Roman" w:eastAsia="Calibri" w:hAnsi="Times New Roman" w:cs="Times New Roman"/>
                      <w:color w:val="auto"/>
                      <w:lang w:eastAsia="ru-RU"/>
                    </w:rPr>
                  </w:pPr>
                  <w:r>
                    <w:rPr>
                      <w:rFonts w:ascii="Times New Roman" w:eastAsia="Calibri" w:hAnsi="Times New Roman" w:cs="Times New Roman"/>
                      <w:color w:val="auto"/>
                      <w:lang w:eastAsia="ru-RU"/>
                    </w:rPr>
                    <w:t xml:space="preserve"> Від 04.05.2023</w:t>
                  </w:r>
                  <w:r w:rsidR="000B121B" w:rsidRPr="000B121B">
                    <w:rPr>
                      <w:rFonts w:ascii="Times New Roman" w:eastAsia="Calibri" w:hAnsi="Times New Roman" w:cs="Times New Roman"/>
                      <w:color w:val="auto"/>
                      <w:lang w:eastAsia="ru-RU"/>
                    </w:rPr>
                    <w:t xml:space="preserve"> року</w:t>
                  </w:r>
                </w:p>
                <w:p w:rsidR="000B121B" w:rsidRPr="000B121B" w:rsidRDefault="000B121B" w:rsidP="000B121B">
                  <w:pPr>
                    <w:tabs>
                      <w:tab w:val="left" w:pos="601"/>
                      <w:tab w:val="left" w:pos="743"/>
                    </w:tabs>
                    <w:rPr>
                      <w:rFonts w:ascii="Times New Roman" w:eastAsia="Calibri" w:hAnsi="Times New Roman" w:cs="Times New Roman"/>
                      <w:color w:val="auto"/>
                      <w:sz w:val="20"/>
                      <w:szCs w:val="20"/>
                      <w:lang w:eastAsia="ru-RU"/>
                    </w:rPr>
                  </w:pPr>
                </w:p>
              </w:tc>
              <w:tc>
                <w:tcPr>
                  <w:tcW w:w="5609" w:type="dxa"/>
                </w:tcPr>
                <w:p w:rsidR="000B121B" w:rsidRPr="000B121B" w:rsidRDefault="000B121B" w:rsidP="000B121B">
                  <w:pPr>
                    <w:tabs>
                      <w:tab w:val="left" w:pos="3976"/>
                    </w:tabs>
                    <w:jc w:val="both"/>
                    <w:rPr>
                      <w:rFonts w:ascii="Times New Roman" w:eastAsia="Calibri" w:hAnsi="Times New Roman" w:cs="Times New Roman"/>
                      <w:color w:val="auto"/>
                      <w:lang w:eastAsia="ru-RU"/>
                    </w:rPr>
                  </w:pPr>
                  <w:r w:rsidRPr="000B121B">
                    <w:rPr>
                      <w:rFonts w:ascii="Times New Roman" w:eastAsia="Calibri" w:hAnsi="Times New Roman" w:cs="Times New Roman"/>
                      <w:color w:val="auto"/>
                      <w:lang w:eastAsia="ru-RU"/>
                    </w:rPr>
                    <w:t xml:space="preserve">                            ЗАТВЕРДЖУЮ</w:t>
                  </w:r>
                </w:p>
                <w:p w:rsidR="000B121B" w:rsidRPr="000B121B" w:rsidRDefault="000B121B" w:rsidP="000B121B">
                  <w:pPr>
                    <w:tabs>
                      <w:tab w:val="left" w:pos="3976"/>
                    </w:tabs>
                    <w:jc w:val="both"/>
                    <w:rPr>
                      <w:rFonts w:ascii="Times New Roman" w:eastAsia="Calibri" w:hAnsi="Times New Roman" w:cs="Times New Roman"/>
                      <w:color w:val="auto"/>
                      <w:lang w:eastAsia="ru-RU"/>
                    </w:rPr>
                  </w:pPr>
                </w:p>
                <w:p w:rsidR="000B121B" w:rsidRPr="000B121B" w:rsidRDefault="001C1D58" w:rsidP="000B121B">
                  <w:pPr>
                    <w:tabs>
                      <w:tab w:val="left" w:pos="900"/>
                      <w:tab w:val="left" w:pos="5245"/>
                    </w:tabs>
                    <w:jc w:val="both"/>
                    <w:rPr>
                      <w:rFonts w:ascii="Times New Roman" w:eastAsia="Calibri" w:hAnsi="Times New Roman" w:cs="Times New Roman"/>
                      <w:color w:val="auto"/>
                      <w:lang w:eastAsia="ru-RU"/>
                    </w:rPr>
                  </w:pPr>
                  <w:r>
                    <w:rPr>
                      <w:rFonts w:ascii="Times New Roman" w:eastAsia="Calibri" w:hAnsi="Times New Roman" w:cs="Times New Roman"/>
                      <w:color w:val="auto"/>
                      <w:lang w:eastAsia="ru-RU"/>
                    </w:rPr>
                    <w:t>В.о.д</w:t>
                  </w:r>
                  <w:r w:rsidR="000B121B" w:rsidRPr="000B121B">
                    <w:rPr>
                      <w:rFonts w:ascii="Times New Roman" w:eastAsia="Calibri" w:hAnsi="Times New Roman" w:cs="Times New Roman"/>
                      <w:color w:val="auto"/>
                      <w:lang w:eastAsia="ru-RU"/>
                    </w:rPr>
                    <w:t>иректор</w:t>
                  </w:r>
                  <w:r>
                    <w:rPr>
                      <w:rFonts w:ascii="Times New Roman" w:eastAsia="Calibri" w:hAnsi="Times New Roman" w:cs="Times New Roman"/>
                      <w:color w:val="auto"/>
                      <w:lang w:eastAsia="ru-RU"/>
                    </w:rPr>
                    <w:t>а</w:t>
                  </w:r>
                  <w:r w:rsidR="000B121B" w:rsidRPr="000B121B">
                    <w:rPr>
                      <w:rFonts w:ascii="Times New Roman" w:eastAsia="Calibri" w:hAnsi="Times New Roman" w:cs="Times New Roman"/>
                      <w:color w:val="auto"/>
                      <w:lang w:eastAsia="ru-RU"/>
                    </w:rPr>
                    <w:t xml:space="preserve"> Вашківецького ЗЗСО І-ІІІ ступенівім.І.Бажанського Вашківецької міської ради</w:t>
                  </w:r>
                </w:p>
                <w:p w:rsidR="000B121B" w:rsidRPr="000B121B" w:rsidRDefault="000B121B" w:rsidP="000B121B">
                  <w:pPr>
                    <w:tabs>
                      <w:tab w:val="left" w:pos="900"/>
                      <w:tab w:val="left" w:pos="5245"/>
                    </w:tabs>
                    <w:jc w:val="both"/>
                    <w:rPr>
                      <w:rFonts w:ascii="Times New Roman" w:eastAsia="Calibri" w:hAnsi="Times New Roman" w:cs="Times New Roman"/>
                      <w:color w:val="auto"/>
                      <w:lang w:eastAsia="ru-RU"/>
                    </w:rPr>
                  </w:pPr>
                </w:p>
                <w:p w:rsidR="000B121B" w:rsidRPr="000B121B" w:rsidRDefault="000B121B" w:rsidP="000B121B">
                  <w:pPr>
                    <w:tabs>
                      <w:tab w:val="left" w:pos="900"/>
                      <w:tab w:val="left" w:pos="5245"/>
                    </w:tabs>
                    <w:jc w:val="both"/>
                    <w:rPr>
                      <w:rFonts w:ascii="Times New Roman" w:eastAsia="Calibri" w:hAnsi="Times New Roman" w:cs="Times New Roman"/>
                      <w:color w:val="auto"/>
                      <w:lang w:eastAsia="ru-RU"/>
                    </w:rPr>
                  </w:pPr>
                  <w:r w:rsidRPr="000B121B">
                    <w:rPr>
                      <w:rFonts w:ascii="Times New Roman" w:eastAsia="Calibri" w:hAnsi="Times New Roman" w:cs="Times New Roman"/>
                      <w:color w:val="auto"/>
                      <w:lang w:eastAsia="ru-RU"/>
                    </w:rPr>
                    <w:t xml:space="preserve">                             ____________Л.ГУЙВАНЮК</w:t>
                  </w:r>
                </w:p>
                <w:p w:rsidR="000B121B" w:rsidRPr="000B121B" w:rsidRDefault="001C1D58" w:rsidP="000B121B">
                  <w:pPr>
                    <w:tabs>
                      <w:tab w:val="left" w:pos="900"/>
                      <w:tab w:val="left" w:pos="1987"/>
                    </w:tabs>
                    <w:ind w:right="39"/>
                    <w:rPr>
                      <w:rFonts w:ascii="Times New Roman" w:eastAsia="Calibri" w:hAnsi="Times New Roman" w:cs="Times New Roman"/>
                      <w:color w:val="auto"/>
                      <w:lang w:eastAsia="ru-RU"/>
                    </w:rPr>
                  </w:pPr>
                  <w:r>
                    <w:rPr>
                      <w:rFonts w:ascii="Times New Roman" w:eastAsia="Calibri" w:hAnsi="Times New Roman" w:cs="Times New Roman"/>
                      <w:color w:val="auto"/>
                      <w:lang w:eastAsia="ru-RU"/>
                    </w:rPr>
                    <w:t xml:space="preserve">                             10.05.2023</w:t>
                  </w:r>
                </w:p>
                <w:p w:rsidR="000B121B" w:rsidRPr="000B121B" w:rsidRDefault="000B121B" w:rsidP="000B121B">
                  <w:pPr>
                    <w:spacing w:line="360" w:lineRule="auto"/>
                    <w:rPr>
                      <w:rFonts w:ascii="Times New Roman" w:eastAsia="Calibri" w:hAnsi="Times New Roman" w:cs="Times New Roman"/>
                      <w:color w:val="auto"/>
                      <w:sz w:val="20"/>
                      <w:szCs w:val="20"/>
                      <w:lang w:eastAsia="ru-RU"/>
                    </w:rPr>
                  </w:pPr>
                </w:p>
              </w:tc>
            </w:tr>
          </w:tbl>
          <w:p w:rsidR="00B95899" w:rsidRDefault="00B95899" w:rsidP="000B121B">
            <w:pPr>
              <w:rPr>
                <w:rFonts w:eastAsia="Calibri"/>
                <w:color w:val="auto"/>
                <w:sz w:val="20"/>
                <w:szCs w:val="20"/>
                <w:lang w:eastAsia="ru-RU"/>
              </w:rPr>
            </w:pPr>
          </w:p>
        </w:tc>
        <w:tc>
          <w:tcPr>
            <w:tcW w:w="222" w:type="dxa"/>
          </w:tcPr>
          <w:p w:rsidR="00B95899" w:rsidRDefault="00B95899" w:rsidP="000B121B">
            <w:pPr>
              <w:spacing w:line="360" w:lineRule="auto"/>
              <w:rPr>
                <w:rFonts w:eastAsia="Calibri"/>
                <w:color w:val="auto"/>
                <w:sz w:val="20"/>
                <w:szCs w:val="20"/>
                <w:lang w:eastAsia="ru-RU"/>
              </w:rPr>
            </w:pPr>
          </w:p>
        </w:tc>
      </w:tr>
    </w:tbl>
    <w:p w:rsidR="00986E0E" w:rsidRPr="00986E0E" w:rsidRDefault="00986E0E" w:rsidP="00986E0E">
      <w:pPr>
        <w:spacing w:line="240" w:lineRule="exact"/>
      </w:pPr>
    </w:p>
    <w:p w:rsidR="00986E0E" w:rsidRPr="00986E0E" w:rsidRDefault="000B5DDD" w:rsidP="00986E0E">
      <w:pPr>
        <w:spacing w:before="70" w:after="70" w:line="240" w:lineRule="exact"/>
      </w:pPr>
      <w:r>
        <w:t>0</w:t>
      </w:r>
    </w:p>
    <w:p w:rsidR="00986E0E" w:rsidRPr="00986E0E" w:rsidRDefault="00986E0E" w:rsidP="00986E0E">
      <w:pPr>
        <w:widowControl/>
        <w:sectPr w:rsidR="00986E0E" w:rsidRPr="00986E0E">
          <w:pgSz w:w="11909" w:h="16838"/>
          <w:pgMar w:top="536" w:right="0" w:bottom="0" w:left="0" w:header="0" w:footer="3" w:gutter="0"/>
          <w:cols w:space="720"/>
        </w:sectPr>
      </w:pPr>
    </w:p>
    <w:p w:rsidR="000B121B" w:rsidRPr="000B121B" w:rsidRDefault="000B121B" w:rsidP="000B121B">
      <w:pPr>
        <w:spacing w:line="370" w:lineRule="exact"/>
        <w:ind w:right="220"/>
        <w:rPr>
          <w:rFonts w:ascii="Times New Roman" w:eastAsia="Times New Roman" w:hAnsi="Times New Roman" w:cs="Times New Roman"/>
          <w:color w:val="auto"/>
          <w:sz w:val="20"/>
          <w:szCs w:val="20"/>
        </w:rPr>
      </w:pPr>
    </w:p>
    <w:p w:rsidR="00986E0E" w:rsidRPr="00986E0E" w:rsidRDefault="00986E0E" w:rsidP="000B5DDD">
      <w:pPr>
        <w:spacing w:line="514" w:lineRule="exact"/>
        <w:rPr>
          <w:rFonts w:ascii="Times New Roman" w:eastAsia="Times New Roman" w:hAnsi="Times New Roman" w:cs="Times New Roman"/>
          <w:b/>
          <w:bCs/>
          <w:color w:val="auto"/>
          <w:lang w:eastAsia="en-US"/>
        </w:rPr>
      </w:pPr>
    </w:p>
    <w:p w:rsidR="00986E0E" w:rsidRDefault="00986E0E" w:rsidP="00986E0E">
      <w:pPr>
        <w:spacing w:line="514" w:lineRule="exact"/>
        <w:jc w:val="center"/>
        <w:rPr>
          <w:rFonts w:ascii="Times New Roman" w:eastAsia="Times New Roman" w:hAnsi="Times New Roman" w:cs="Times New Roman"/>
          <w:b/>
          <w:bCs/>
          <w:color w:val="auto"/>
          <w:lang w:eastAsia="en-US"/>
        </w:rPr>
      </w:pPr>
    </w:p>
    <w:p w:rsidR="00986E0E" w:rsidRDefault="00986E0E" w:rsidP="00986E0E">
      <w:pPr>
        <w:spacing w:line="514" w:lineRule="exact"/>
        <w:jc w:val="center"/>
        <w:rPr>
          <w:rFonts w:ascii="Times New Roman" w:eastAsia="Times New Roman" w:hAnsi="Times New Roman" w:cs="Times New Roman"/>
          <w:b/>
          <w:bCs/>
          <w:color w:val="auto"/>
          <w:lang w:eastAsia="en-US"/>
        </w:rPr>
      </w:pPr>
    </w:p>
    <w:p w:rsidR="00986E0E" w:rsidRDefault="00986E0E" w:rsidP="00986E0E">
      <w:pPr>
        <w:spacing w:line="514" w:lineRule="exact"/>
        <w:jc w:val="center"/>
        <w:rPr>
          <w:rFonts w:ascii="Times New Roman" w:eastAsia="Times New Roman" w:hAnsi="Times New Roman" w:cs="Times New Roman"/>
          <w:b/>
          <w:bCs/>
          <w:color w:val="auto"/>
          <w:lang w:eastAsia="en-US"/>
        </w:rPr>
      </w:pPr>
    </w:p>
    <w:p w:rsidR="00986E0E" w:rsidRDefault="00986E0E" w:rsidP="00986E0E">
      <w:pPr>
        <w:spacing w:line="514" w:lineRule="exact"/>
        <w:jc w:val="center"/>
        <w:rPr>
          <w:rFonts w:ascii="Times New Roman" w:eastAsia="Times New Roman" w:hAnsi="Times New Roman" w:cs="Times New Roman"/>
          <w:b/>
          <w:bCs/>
          <w:color w:val="auto"/>
          <w:lang w:eastAsia="en-US"/>
        </w:rPr>
      </w:pPr>
    </w:p>
    <w:p w:rsidR="00986E0E" w:rsidRDefault="00986E0E" w:rsidP="00986E0E">
      <w:pPr>
        <w:spacing w:line="514" w:lineRule="exact"/>
        <w:jc w:val="center"/>
        <w:rPr>
          <w:rFonts w:ascii="Times New Roman" w:eastAsia="Times New Roman" w:hAnsi="Times New Roman" w:cs="Times New Roman"/>
          <w:b/>
          <w:bCs/>
          <w:color w:val="auto"/>
          <w:lang w:eastAsia="en-US"/>
        </w:rPr>
      </w:pPr>
    </w:p>
    <w:p w:rsidR="00986E0E" w:rsidRDefault="00986E0E" w:rsidP="00986E0E">
      <w:pPr>
        <w:spacing w:line="514" w:lineRule="exact"/>
        <w:jc w:val="center"/>
        <w:rPr>
          <w:rFonts w:ascii="Times New Roman" w:eastAsia="Times New Roman" w:hAnsi="Times New Roman" w:cs="Times New Roman"/>
          <w:b/>
          <w:bCs/>
          <w:color w:val="auto"/>
          <w:lang w:eastAsia="en-US"/>
        </w:rPr>
      </w:pPr>
    </w:p>
    <w:p w:rsidR="00986E0E" w:rsidRPr="00986E0E" w:rsidRDefault="00986E0E" w:rsidP="00986E0E">
      <w:pPr>
        <w:spacing w:line="514" w:lineRule="exact"/>
        <w:jc w:val="center"/>
        <w:rPr>
          <w:rFonts w:ascii="Times New Roman" w:eastAsia="Times New Roman" w:hAnsi="Times New Roman" w:cs="Times New Roman"/>
          <w:b/>
          <w:bCs/>
          <w:color w:val="auto"/>
          <w:sz w:val="28"/>
          <w:szCs w:val="28"/>
          <w:lang w:eastAsia="en-US"/>
        </w:rPr>
      </w:pPr>
      <w:r w:rsidRPr="00986E0E">
        <w:rPr>
          <w:rFonts w:ascii="Times New Roman" w:eastAsia="Times New Roman" w:hAnsi="Times New Roman" w:cs="Times New Roman"/>
          <w:b/>
          <w:bCs/>
          <w:color w:val="auto"/>
          <w:sz w:val="28"/>
          <w:szCs w:val="28"/>
          <w:lang w:eastAsia="en-US"/>
        </w:rPr>
        <w:t xml:space="preserve">Положення про внутрішню систему забезпечення якості освіти </w:t>
      </w:r>
    </w:p>
    <w:p w:rsidR="00986E0E" w:rsidRPr="00986E0E" w:rsidRDefault="00986E0E" w:rsidP="00986E0E">
      <w:pPr>
        <w:spacing w:line="514" w:lineRule="exact"/>
        <w:jc w:val="center"/>
        <w:rPr>
          <w:rFonts w:ascii="Times New Roman" w:eastAsia="Times New Roman" w:hAnsi="Times New Roman" w:cs="Times New Roman"/>
          <w:b/>
          <w:bCs/>
          <w:color w:val="auto"/>
          <w:sz w:val="28"/>
          <w:szCs w:val="28"/>
          <w:lang w:eastAsia="en-US"/>
        </w:rPr>
      </w:pPr>
      <w:r w:rsidRPr="00986E0E">
        <w:rPr>
          <w:rFonts w:ascii="Times New Roman" w:eastAsia="Times New Roman" w:hAnsi="Times New Roman" w:cs="Times New Roman"/>
          <w:b/>
          <w:bCs/>
          <w:color w:val="auto"/>
          <w:sz w:val="28"/>
          <w:szCs w:val="28"/>
          <w:lang w:eastAsia="en-US"/>
        </w:rPr>
        <w:t>Вашківецького ЗЗСО І-ІІІ ступенів ім.І.Бажанського</w:t>
      </w:r>
    </w:p>
    <w:p w:rsidR="00986E0E" w:rsidRPr="00986E0E" w:rsidRDefault="00986E0E" w:rsidP="00986E0E">
      <w:pPr>
        <w:widowControl/>
        <w:rPr>
          <w:rFonts w:ascii="Times New Roman" w:eastAsia="Times New Roman" w:hAnsi="Times New Roman" w:cs="Times New Roman"/>
          <w:b/>
          <w:bCs/>
          <w:color w:val="auto"/>
        </w:rPr>
        <w:sectPr w:rsidR="00986E0E" w:rsidRPr="00986E0E">
          <w:type w:val="continuous"/>
          <w:pgSz w:w="11909" w:h="16838"/>
          <w:pgMar w:top="536" w:right="1136" w:bottom="6277" w:left="2302" w:header="0" w:footer="3" w:gutter="0"/>
          <w:cols w:space="720"/>
        </w:sectPr>
      </w:pPr>
    </w:p>
    <w:p w:rsidR="00986E0E" w:rsidRPr="00986E0E" w:rsidRDefault="001C1D58" w:rsidP="00986E0E">
      <w:pPr>
        <w:keepNext/>
        <w:keepLines/>
        <w:spacing w:line="260" w:lineRule="exact"/>
      </w:pPr>
      <w:bookmarkStart w:id="1" w:name="bookmark0"/>
      <w:r>
        <w:rPr>
          <w:rFonts w:ascii="Tahoma" w:hAnsi="Tahoma" w:cs="Tahoma"/>
        </w:rPr>
        <w:lastRenderedPageBreak/>
        <w:t xml:space="preserve">                                                             </w:t>
      </w:r>
      <w:r w:rsidR="00986E0E" w:rsidRPr="00986E0E">
        <w:rPr>
          <w:rFonts w:ascii="Tahoma" w:hAnsi="Tahoma" w:cs="Tahoma"/>
        </w:rPr>
        <w:t>Зміст</w:t>
      </w:r>
      <w:bookmarkEnd w:id="1"/>
    </w:p>
    <w:p w:rsidR="00986E0E" w:rsidRPr="00986E0E" w:rsidRDefault="00986E0E" w:rsidP="00986E0E">
      <w:pPr>
        <w:widowControl/>
        <w:tabs>
          <w:tab w:val="left" w:pos="254"/>
          <w:tab w:val="right" w:leader="dot" w:pos="9507"/>
        </w:tabs>
        <w:spacing w:after="200" w:line="504" w:lineRule="exact"/>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fldChar w:fldCharType="begin"/>
      </w:r>
      <w:r w:rsidRPr="00986E0E">
        <w:rPr>
          <w:rFonts w:ascii="Times New Roman" w:eastAsia="Times New Roman" w:hAnsi="Times New Roman" w:cs="Times New Roman"/>
          <w:color w:val="auto"/>
          <w:lang w:eastAsia="en-US"/>
        </w:rPr>
        <w:instrText xml:space="preserve"> TOC \o "1-5" \h \z </w:instrText>
      </w:r>
      <w:r w:rsidRPr="00986E0E">
        <w:rPr>
          <w:rFonts w:ascii="Times New Roman" w:eastAsia="Times New Roman" w:hAnsi="Times New Roman" w:cs="Times New Roman"/>
          <w:color w:val="auto"/>
          <w:lang w:eastAsia="en-US"/>
        </w:rPr>
        <w:fldChar w:fldCharType="separate"/>
      </w:r>
      <w:hyperlink r:id="rId8" w:anchor="bookmark1" w:tooltip="Current Document" w:history="1">
        <w:r w:rsidRPr="00986E0E">
          <w:rPr>
            <w:rFonts w:ascii="Times New Roman" w:eastAsia="Times New Roman" w:hAnsi="Times New Roman" w:cs="Times New Roman"/>
            <w:color w:val="auto"/>
            <w:lang w:eastAsia="en-US"/>
          </w:rPr>
          <w:t>Загальні положення</w:t>
        </w:r>
        <w:r w:rsidRPr="00986E0E">
          <w:rPr>
            <w:rFonts w:ascii="Times New Roman" w:eastAsia="Times New Roman" w:hAnsi="Times New Roman" w:cs="Times New Roman"/>
            <w:color w:val="auto"/>
            <w:lang w:eastAsia="en-US"/>
          </w:rPr>
          <w:tab/>
          <w:t>З</w:t>
        </w:r>
      </w:hyperlink>
    </w:p>
    <w:p w:rsidR="00986E0E" w:rsidRPr="00986E0E" w:rsidRDefault="007A18B2" w:rsidP="00986E0E">
      <w:pPr>
        <w:widowControl/>
        <w:tabs>
          <w:tab w:val="left" w:pos="293"/>
          <w:tab w:val="right" w:leader="dot" w:pos="9507"/>
        </w:tabs>
        <w:spacing w:after="200" w:line="504" w:lineRule="exact"/>
        <w:rPr>
          <w:rFonts w:ascii="Times New Roman" w:eastAsia="Times New Roman" w:hAnsi="Times New Roman" w:cs="Times New Roman"/>
          <w:color w:val="auto"/>
          <w:lang w:eastAsia="en-US"/>
        </w:rPr>
      </w:pPr>
      <w:hyperlink r:id="rId9" w:anchor="bookmark2" w:tooltip="Current Document" w:history="1">
        <w:r w:rsidR="00986E0E" w:rsidRPr="00986E0E">
          <w:rPr>
            <w:rFonts w:ascii="Times New Roman" w:eastAsia="Times New Roman" w:hAnsi="Times New Roman" w:cs="Times New Roman"/>
            <w:color w:val="auto"/>
            <w:lang w:eastAsia="en-US"/>
          </w:rPr>
          <w:t>Стратегія  та процедури забезпечення якості освіти</w:t>
        </w:r>
        <w:r w:rsidR="00986E0E" w:rsidRPr="00986E0E">
          <w:rPr>
            <w:rFonts w:ascii="Times New Roman" w:eastAsia="Times New Roman" w:hAnsi="Times New Roman" w:cs="Times New Roman"/>
            <w:color w:val="auto"/>
            <w:lang w:eastAsia="en-US"/>
          </w:rPr>
          <w:tab/>
          <w:t>6</w:t>
        </w:r>
      </w:hyperlink>
    </w:p>
    <w:p w:rsidR="00986E0E" w:rsidRPr="00986E0E" w:rsidRDefault="007A18B2" w:rsidP="00986E0E">
      <w:pPr>
        <w:widowControl/>
        <w:tabs>
          <w:tab w:val="left" w:pos="288"/>
          <w:tab w:val="right" w:leader="dot" w:pos="9507"/>
        </w:tabs>
        <w:spacing w:after="200" w:line="504" w:lineRule="exact"/>
        <w:rPr>
          <w:rFonts w:ascii="Times New Roman" w:eastAsia="Times New Roman" w:hAnsi="Times New Roman" w:cs="Times New Roman"/>
          <w:color w:val="auto"/>
          <w:lang w:eastAsia="en-US"/>
        </w:rPr>
      </w:pPr>
      <w:hyperlink r:id="rId10" w:anchor="bookmark3" w:tooltip="Current Document" w:history="1">
        <w:r w:rsidR="00986E0E" w:rsidRPr="00986E0E">
          <w:rPr>
            <w:rFonts w:ascii="Times New Roman" w:eastAsia="Times New Roman" w:hAnsi="Times New Roman" w:cs="Times New Roman"/>
            <w:color w:val="auto"/>
            <w:lang w:eastAsia="en-US"/>
          </w:rPr>
          <w:t>Освітнє середовище закладу освіти</w:t>
        </w:r>
        <w:r w:rsidR="00986E0E" w:rsidRPr="00986E0E">
          <w:rPr>
            <w:rFonts w:ascii="Times New Roman" w:eastAsia="Times New Roman" w:hAnsi="Times New Roman" w:cs="Times New Roman"/>
            <w:color w:val="auto"/>
            <w:lang w:eastAsia="en-US"/>
          </w:rPr>
          <w:tab/>
          <w:t>9</w:t>
        </w:r>
      </w:hyperlink>
    </w:p>
    <w:p w:rsidR="00986E0E" w:rsidRPr="00986E0E" w:rsidRDefault="007A18B2" w:rsidP="00986E0E">
      <w:pPr>
        <w:widowControl/>
        <w:tabs>
          <w:tab w:val="left" w:pos="283"/>
          <w:tab w:val="right" w:leader="dot" w:pos="9507"/>
        </w:tabs>
        <w:spacing w:after="200" w:line="504" w:lineRule="exact"/>
        <w:rPr>
          <w:rFonts w:ascii="Times New Roman" w:eastAsia="Times New Roman" w:hAnsi="Times New Roman" w:cs="Times New Roman"/>
          <w:color w:val="auto"/>
          <w:lang w:eastAsia="en-US"/>
        </w:rPr>
      </w:pPr>
      <w:hyperlink r:id="rId11" w:anchor="bookmark4" w:tooltip="Current Document" w:history="1">
        <w:r w:rsidR="00986E0E" w:rsidRPr="00986E0E">
          <w:rPr>
            <w:rFonts w:ascii="Times New Roman" w:eastAsia="Times New Roman" w:hAnsi="Times New Roman" w:cs="Times New Roman"/>
            <w:color w:val="auto"/>
            <w:lang w:eastAsia="en-US"/>
          </w:rPr>
          <w:t>Система оцінювання здобувачів освіти</w:t>
        </w:r>
        <w:r w:rsidR="00986E0E" w:rsidRPr="00986E0E">
          <w:rPr>
            <w:rFonts w:ascii="Times New Roman" w:eastAsia="Times New Roman" w:hAnsi="Times New Roman" w:cs="Times New Roman"/>
            <w:color w:val="auto"/>
            <w:lang w:eastAsia="en-US"/>
          </w:rPr>
          <w:tab/>
          <w:t>16</w:t>
        </w:r>
      </w:hyperlink>
    </w:p>
    <w:p w:rsidR="00986E0E" w:rsidRPr="00986E0E" w:rsidRDefault="007A18B2" w:rsidP="00986E0E">
      <w:pPr>
        <w:widowControl/>
        <w:tabs>
          <w:tab w:val="left" w:pos="283"/>
          <w:tab w:val="right" w:leader="dot" w:pos="9507"/>
        </w:tabs>
        <w:spacing w:after="200" w:line="504" w:lineRule="exact"/>
        <w:rPr>
          <w:rFonts w:ascii="Times New Roman" w:eastAsia="Times New Roman" w:hAnsi="Times New Roman" w:cs="Times New Roman"/>
          <w:color w:val="auto"/>
          <w:lang w:eastAsia="en-US"/>
        </w:rPr>
      </w:pPr>
      <w:hyperlink r:id="rId12" w:anchor="bookmark5" w:tooltip="Current Document" w:history="1">
        <w:r w:rsidR="00986E0E" w:rsidRPr="00986E0E">
          <w:rPr>
            <w:rFonts w:ascii="Times New Roman" w:eastAsia="Times New Roman" w:hAnsi="Times New Roman" w:cs="Times New Roman"/>
            <w:color w:val="auto"/>
            <w:lang w:eastAsia="en-US"/>
          </w:rPr>
          <w:t>Система педагогічної діяльності</w:t>
        </w:r>
        <w:r w:rsidR="00986E0E" w:rsidRPr="00986E0E">
          <w:rPr>
            <w:rFonts w:ascii="Times New Roman" w:eastAsia="Times New Roman" w:hAnsi="Times New Roman" w:cs="Times New Roman"/>
            <w:color w:val="auto"/>
            <w:lang w:eastAsia="en-US"/>
          </w:rPr>
          <w:tab/>
          <w:t>25</w:t>
        </w:r>
      </w:hyperlink>
    </w:p>
    <w:p w:rsidR="00986E0E" w:rsidRPr="00986E0E" w:rsidRDefault="007A18B2" w:rsidP="00986E0E">
      <w:pPr>
        <w:widowControl/>
        <w:tabs>
          <w:tab w:val="left" w:pos="278"/>
          <w:tab w:val="right" w:leader="dot" w:pos="9507"/>
        </w:tabs>
        <w:spacing w:after="200" w:line="504" w:lineRule="exact"/>
        <w:rPr>
          <w:rFonts w:ascii="Times New Roman" w:eastAsia="Times New Roman" w:hAnsi="Times New Roman" w:cs="Times New Roman"/>
          <w:color w:val="auto"/>
          <w:lang w:eastAsia="en-US"/>
        </w:rPr>
      </w:pPr>
      <w:hyperlink r:id="rId13" w:anchor="bookmark6" w:tooltip="Current Document" w:history="1">
        <w:r w:rsidR="00986E0E" w:rsidRPr="00986E0E">
          <w:rPr>
            <w:rFonts w:ascii="Times New Roman" w:eastAsia="Times New Roman" w:hAnsi="Times New Roman" w:cs="Times New Roman"/>
            <w:color w:val="auto"/>
            <w:lang w:eastAsia="en-US"/>
          </w:rPr>
          <w:t>Система управлінської діяльності</w:t>
        </w:r>
        <w:r w:rsidR="00986E0E" w:rsidRPr="00986E0E">
          <w:rPr>
            <w:rFonts w:ascii="Times New Roman" w:eastAsia="Times New Roman" w:hAnsi="Times New Roman" w:cs="Times New Roman"/>
            <w:color w:val="auto"/>
            <w:lang w:eastAsia="en-US"/>
          </w:rPr>
          <w:tab/>
          <w:t>35</w:t>
        </w:r>
      </w:hyperlink>
    </w:p>
    <w:p w:rsidR="00986E0E" w:rsidRPr="00986E0E" w:rsidRDefault="007A18B2" w:rsidP="00986E0E">
      <w:pPr>
        <w:widowControl/>
        <w:tabs>
          <w:tab w:val="left" w:pos="269"/>
          <w:tab w:val="right" w:leader="dot" w:pos="9507"/>
        </w:tabs>
        <w:spacing w:after="200" w:line="504" w:lineRule="exact"/>
        <w:rPr>
          <w:rFonts w:ascii="Times New Roman" w:eastAsia="Times New Roman" w:hAnsi="Times New Roman" w:cs="Times New Roman"/>
          <w:color w:val="auto"/>
          <w:lang w:eastAsia="en-US"/>
        </w:rPr>
      </w:pPr>
      <w:hyperlink r:id="rId14" w:anchor="bookmark7" w:tooltip="Current Document" w:history="1">
        <w:r w:rsidR="00986E0E" w:rsidRPr="00986E0E">
          <w:rPr>
            <w:rFonts w:ascii="Times New Roman" w:eastAsia="Times New Roman" w:hAnsi="Times New Roman" w:cs="Times New Roman"/>
            <w:color w:val="auto"/>
            <w:lang w:eastAsia="en-US"/>
          </w:rPr>
          <w:t>Моніторинг та самооцінювання</w:t>
        </w:r>
        <w:r w:rsidR="00986E0E" w:rsidRPr="00986E0E">
          <w:rPr>
            <w:rFonts w:ascii="Times New Roman" w:eastAsia="Times New Roman" w:hAnsi="Times New Roman" w:cs="Times New Roman"/>
            <w:color w:val="auto"/>
            <w:lang w:eastAsia="en-US"/>
          </w:rPr>
          <w:tab/>
          <w:t>39</w:t>
        </w:r>
      </w:hyperlink>
    </w:p>
    <w:p w:rsidR="00986E0E" w:rsidRPr="00986E0E" w:rsidRDefault="007A18B2" w:rsidP="00986E0E">
      <w:pPr>
        <w:tabs>
          <w:tab w:val="right" w:leader="dot" w:pos="9507"/>
        </w:tabs>
        <w:spacing w:line="504" w:lineRule="exact"/>
        <w:rPr>
          <w:rFonts w:ascii="Times New Roman" w:eastAsia="Times New Roman" w:hAnsi="Times New Roman" w:cs="Times New Roman"/>
          <w:color w:val="auto"/>
          <w:lang w:eastAsia="en-US"/>
        </w:rPr>
      </w:pPr>
      <w:hyperlink r:id="rId15" w:anchor="bookmark8" w:tooltip="Current Document" w:history="1">
        <w:r w:rsidR="00986E0E" w:rsidRPr="00986E0E">
          <w:rPr>
            <w:rFonts w:ascii="Times New Roman" w:eastAsia="Times New Roman" w:hAnsi="Times New Roman" w:cs="Times New Roman"/>
            <w:color w:val="auto"/>
            <w:lang w:eastAsia="en-US"/>
          </w:rPr>
          <w:t>Додаток 1 Форма самооцінювання освітнього середовища закладу освіти</w:t>
        </w:r>
        <w:r w:rsidR="00986E0E" w:rsidRPr="00986E0E">
          <w:rPr>
            <w:rFonts w:ascii="Times New Roman" w:eastAsia="Times New Roman" w:hAnsi="Times New Roman" w:cs="Times New Roman"/>
            <w:color w:val="auto"/>
            <w:lang w:eastAsia="en-US"/>
          </w:rPr>
          <w:tab/>
          <w:t>44</w:t>
        </w:r>
      </w:hyperlink>
    </w:p>
    <w:p w:rsidR="00986E0E" w:rsidRPr="00986E0E" w:rsidRDefault="007A18B2" w:rsidP="00986E0E">
      <w:pPr>
        <w:tabs>
          <w:tab w:val="right" w:leader="dot" w:pos="9507"/>
        </w:tabs>
        <w:spacing w:line="504" w:lineRule="exact"/>
        <w:rPr>
          <w:rFonts w:ascii="Times New Roman" w:eastAsia="Times New Roman" w:hAnsi="Times New Roman" w:cs="Times New Roman"/>
          <w:color w:val="auto"/>
          <w:lang w:eastAsia="en-US"/>
        </w:rPr>
      </w:pPr>
      <w:hyperlink r:id="rId16" w:anchor="bookmark9" w:tooltip="Current Document" w:history="1">
        <w:r w:rsidR="00986E0E" w:rsidRPr="00986E0E">
          <w:rPr>
            <w:rFonts w:ascii="Times New Roman" w:eastAsia="Times New Roman" w:hAnsi="Times New Roman" w:cs="Times New Roman"/>
            <w:color w:val="auto"/>
            <w:lang w:eastAsia="en-US"/>
          </w:rPr>
          <w:t>Додаток 2 Форма самооцінювання системи оцінювання здобувачів освіти</w:t>
        </w:r>
        <w:r w:rsidR="00986E0E" w:rsidRPr="00986E0E">
          <w:rPr>
            <w:rFonts w:ascii="Times New Roman" w:eastAsia="Times New Roman" w:hAnsi="Times New Roman" w:cs="Times New Roman"/>
            <w:color w:val="auto"/>
            <w:lang w:eastAsia="en-US"/>
          </w:rPr>
          <w:tab/>
          <w:t>48</w:t>
        </w:r>
      </w:hyperlink>
    </w:p>
    <w:p w:rsidR="00986E0E" w:rsidRPr="00986E0E" w:rsidRDefault="007A18B2" w:rsidP="00986E0E">
      <w:pPr>
        <w:tabs>
          <w:tab w:val="right" w:leader="dot" w:pos="9507"/>
        </w:tabs>
        <w:spacing w:line="504" w:lineRule="exact"/>
        <w:rPr>
          <w:rFonts w:ascii="Times New Roman" w:eastAsia="Times New Roman" w:hAnsi="Times New Roman" w:cs="Times New Roman"/>
          <w:color w:val="auto"/>
          <w:lang w:eastAsia="en-US"/>
        </w:rPr>
      </w:pPr>
      <w:hyperlink r:id="rId17" w:anchor="bookmark10" w:tooltip="Current Document" w:history="1">
        <w:r w:rsidR="00986E0E" w:rsidRPr="00986E0E">
          <w:rPr>
            <w:rFonts w:ascii="Times New Roman" w:eastAsia="Times New Roman" w:hAnsi="Times New Roman" w:cs="Times New Roman"/>
            <w:color w:val="auto"/>
            <w:lang w:eastAsia="en-US"/>
          </w:rPr>
          <w:t>Додаток 3 Форма спостереження за навчальним заняттям</w:t>
        </w:r>
        <w:r w:rsidR="00986E0E" w:rsidRPr="00986E0E">
          <w:rPr>
            <w:rFonts w:ascii="Times New Roman" w:eastAsia="Times New Roman" w:hAnsi="Times New Roman" w:cs="Times New Roman"/>
            <w:color w:val="auto"/>
            <w:lang w:eastAsia="en-US"/>
          </w:rPr>
          <w:tab/>
          <w:t>50</w:t>
        </w:r>
      </w:hyperlink>
    </w:p>
    <w:p w:rsidR="00986E0E" w:rsidRPr="00986E0E" w:rsidRDefault="007A18B2" w:rsidP="00986E0E">
      <w:pPr>
        <w:tabs>
          <w:tab w:val="right" w:leader="dot" w:pos="9507"/>
        </w:tabs>
        <w:spacing w:line="504" w:lineRule="exact"/>
        <w:rPr>
          <w:rFonts w:ascii="Times New Roman" w:eastAsia="Times New Roman" w:hAnsi="Times New Roman" w:cs="Times New Roman"/>
          <w:color w:val="auto"/>
          <w:lang w:eastAsia="en-US"/>
        </w:rPr>
      </w:pPr>
      <w:hyperlink r:id="rId18" w:anchor="bookmark11" w:tooltip="Current Document" w:history="1">
        <w:r w:rsidR="00986E0E" w:rsidRPr="00986E0E">
          <w:rPr>
            <w:rFonts w:ascii="Times New Roman" w:eastAsia="Times New Roman" w:hAnsi="Times New Roman" w:cs="Times New Roman"/>
            <w:color w:val="auto"/>
            <w:lang w:eastAsia="en-US"/>
          </w:rPr>
          <w:t>Додаток 4 Форма самооцінювання системи педагогічної діяльності</w:t>
        </w:r>
        <w:r w:rsidR="00986E0E" w:rsidRPr="00986E0E">
          <w:rPr>
            <w:rFonts w:ascii="Times New Roman" w:eastAsia="Times New Roman" w:hAnsi="Times New Roman" w:cs="Times New Roman"/>
            <w:color w:val="auto"/>
            <w:lang w:eastAsia="en-US"/>
          </w:rPr>
          <w:tab/>
          <w:t>52</w:t>
        </w:r>
      </w:hyperlink>
    </w:p>
    <w:p w:rsidR="00986E0E" w:rsidRPr="00986E0E" w:rsidRDefault="007A18B2" w:rsidP="00986E0E">
      <w:pPr>
        <w:tabs>
          <w:tab w:val="right" w:leader="dot" w:pos="9507"/>
        </w:tabs>
        <w:spacing w:line="504" w:lineRule="exact"/>
        <w:rPr>
          <w:rFonts w:ascii="Times New Roman" w:eastAsia="Times New Roman" w:hAnsi="Times New Roman" w:cs="Times New Roman"/>
          <w:color w:val="auto"/>
          <w:lang w:eastAsia="en-US"/>
        </w:rPr>
      </w:pPr>
      <w:hyperlink r:id="rId19" w:anchor="bookmark12" w:tooltip="Current Document" w:history="1">
        <w:r w:rsidR="00986E0E" w:rsidRPr="00986E0E">
          <w:rPr>
            <w:rFonts w:ascii="Times New Roman" w:eastAsia="Times New Roman" w:hAnsi="Times New Roman" w:cs="Times New Roman"/>
            <w:color w:val="auto"/>
            <w:lang w:eastAsia="en-US"/>
          </w:rPr>
          <w:t>Додаток 5 Форма самооцінювання системи управлінської діяльності</w:t>
        </w:r>
        <w:r w:rsidR="00986E0E" w:rsidRPr="00986E0E">
          <w:rPr>
            <w:rFonts w:ascii="Times New Roman" w:eastAsia="Times New Roman" w:hAnsi="Times New Roman" w:cs="Times New Roman"/>
            <w:color w:val="auto"/>
            <w:lang w:eastAsia="en-US"/>
          </w:rPr>
          <w:tab/>
          <w:t>54</w:t>
        </w:r>
      </w:hyperlink>
      <w:r w:rsidR="00986E0E" w:rsidRPr="00986E0E">
        <w:rPr>
          <w:rFonts w:ascii="Times New Roman" w:eastAsia="Times New Roman" w:hAnsi="Times New Roman" w:cs="Times New Roman"/>
          <w:color w:val="auto"/>
          <w:lang w:eastAsia="en-US"/>
        </w:rPr>
        <w:fldChar w:fldCharType="end"/>
      </w:r>
    </w:p>
    <w:p w:rsidR="00986E0E" w:rsidRPr="00986E0E" w:rsidRDefault="00986E0E" w:rsidP="00986E0E">
      <w:pPr>
        <w:spacing w:after="339" w:line="270" w:lineRule="exact"/>
        <w:ind w:right="260"/>
        <w:jc w:val="right"/>
        <w:rPr>
          <w:rFonts w:ascii="Times New Roman" w:eastAsia="Times New Roman" w:hAnsi="Times New Roman" w:cs="Times New Roman"/>
          <w:color w:val="auto"/>
          <w:lang w:eastAsia="en-US"/>
        </w:rPr>
      </w:pPr>
    </w:p>
    <w:p w:rsidR="00986E0E" w:rsidRPr="00986E0E" w:rsidRDefault="00986E0E" w:rsidP="00986E0E">
      <w:pPr>
        <w:spacing w:after="339" w:line="270" w:lineRule="exact"/>
        <w:ind w:right="260"/>
        <w:jc w:val="right"/>
        <w:rPr>
          <w:rFonts w:ascii="Times New Roman" w:eastAsia="Times New Roman" w:hAnsi="Times New Roman" w:cs="Times New Roman"/>
          <w:color w:val="auto"/>
          <w:lang w:eastAsia="en-US"/>
        </w:rPr>
      </w:pPr>
    </w:p>
    <w:p w:rsidR="00986E0E" w:rsidRPr="00986E0E" w:rsidRDefault="00986E0E" w:rsidP="00986E0E">
      <w:pPr>
        <w:spacing w:after="339" w:line="270" w:lineRule="exact"/>
        <w:ind w:right="260"/>
        <w:jc w:val="right"/>
        <w:rPr>
          <w:rFonts w:ascii="Times New Roman" w:eastAsia="Times New Roman" w:hAnsi="Times New Roman" w:cs="Times New Roman"/>
          <w:color w:val="auto"/>
          <w:lang w:eastAsia="en-US"/>
        </w:rPr>
      </w:pPr>
    </w:p>
    <w:p w:rsidR="00986E0E" w:rsidRPr="00986E0E" w:rsidRDefault="00986E0E" w:rsidP="00986E0E">
      <w:pPr>
        <w:spacing w:after="339" w:line="270" w:lineRule="exact"/>
        <w:ind w:right="260"/>
        <w:jc w:val="right"/>
        <w:rPr>
          <w:rFonts w:ascii="Times New Roman" w:eastAsia="Times New Roman" w:hAnsi="Times New Roman" w:cs="Times New Roman"/>
          <w:color w:val="auto"/>
          <w:lang w:eastAsia="en-US"/>
        </w:rPr>
      </w:pPr>
    </w:p>
    <w:p w:rsidR="00986E0E" w:rsidRPr="00986E0E" w:rsidRDefault="00986E0E" w:rsidP="00986E0E">
      <w:pPr>
        <w:spacing w:after="339" w:line="270" w:lineRule="exact"/>
        <w:ind w:right="260"/>
        <w:jc w:val="right"/>
        <w:rPr>
          <w:rFonts w:ascii="Times New Roman" w:eastAsia="Times New Roman" w:hAnsi="Times New Roman" w:cs="Times New Roman"/>
          <w:color w:val="auto"/>
          <w:lang w:eastAsia="en-US"/>
        </w:rPr>
      </w:pPr>
    </w:p>
    <w:p w:rsidR="00986E0E" w:rsidRPr="00986E0E" w:rsidRDefault="00986E0E" w:rsidP="00986E0E">
      <w:pPr>
        <w:spacing w:after="339" w:line="270" w:lineRule="exact"/>
        <w:ind w:right="260"/>
        <w:jc w:val="right"/>
        <w:rPr>
          <w:rFonts w:ascii="Times New Roman" w:eastAsia="Times New Roman" w:hAnsi="Times New Roman" w:cs="Times New Roman"/>
          <w:color w:val="auto"/>
          <w:lang w:eastAsia="en-US"/>
        </w:rPr>
      </w:pPr>
    </w:p>
    <w:p w:rsidR="00986E0E" w:rsidRPr="00986E0E" w:rsidRDefault="00986E0E" w:rsidP="00986E0E">
      <w:pPr>
        <w:spacing w:after="339" w:line="270" w:lineRule="exact"/>
        <w:ind w:right="260"/>
        <w:jc w:val="right"/>
        <w:rPr>
          <w:rFonts w:ascii="Times New Roman" w:eastAsia="Times New Roman" w:hAnsi="Times New Roman" w:cs="Times New Roman"/>
          <w:color w:val="auto"/>
          <w:lang w:eastAsia="en-US"/>
        </w:rPr>
      </w:pPr>
    </w:p>
    <w:p w:rsidR="001C1D58" w:rsidRDefault="001C1D58" w:rsidP="007602D7">
      <w:pPr>
        <w:keepNext/>
        <w:keepLines/>
        <w:widowControl/>
        <w:tabs>
          <w:tab w:val="left" w:pos="502"/>
        </w:tabs>
        <w:jc w:val="center"/>
        <w:outlineLvl w:val="0"/>
        <w:rPr>
          <w:rFonts w:ascii="Times New Roman" w:eastAsia="Times New Roman" w:hAnsi="Times New Roman" w:cs="Times New Roman"/>
          <w:b/>
          <w:bCs/>
          <w:color w:val="auto"/>
          <w:lang w:eastAsia="en-US"/>
        </w:rPr>
      </w:pPr>
      <w:bookmarkStart w:id="2" w:name="bookmark1"/>
    </w:p>
    <w:p w:rsidR="001C1D58" w:rsidRDefault="001C1D58" w:rsidP="007602D7">
      <w:pPr>
        <w:keepNext/>
        <w:keepLines/>
        <w:widowControl/>
        <w:tabs>
          <w:tab w:val="left" w:pos="502"/>
        </w:tabs>
        <w:jc w:val="center"/>
        <w:outlineLvl w:val="0"/>
        <w:rPr>
          <w:rFonts w:ascii="Times New Roman" w:eastAsia="Times New Roman" w:hAnsi="Times New Roman" w:cs="Times New Roman"/>
          <w:b/>
          <w:bCs/>
          <w:color w:val="auto"/>
          <w:lang w:eastAsia="en-US"/>
        </w:rPr>
      </w:pPr>
    </w:p>
    <w:p w:rsidR="001C1D58" w:rsidRDefault="001C1D58" w:rsidP="007602D7">
      <w:pPr>
        <w:keepNext/>
        <w:keepLines/>
        <w:widowControl/>
        <w:tabs>
          <w:tab w:val="left" w:pos="502"/>
        </w:tabs>
        <w:jc w:val="center"/>
        <w:outlineLvl w:val="0"/>
        <w:rPr>
          <w:rFonts w:ascii="Times New Roman" w:eastAsia="Times New Roman" w:hAnsi="Times New Roman" w:cs="Times New Roman"/>
          <w:b/>
          <w:bCs/>
          <w:color w:val="auto"/>
          <w:lang w:eastAsia="en-US"/>
        </w:rPr>
      </w:pPr>
    </w:p>
    <w:p w:rsidR="001C1D58" w:rsidRDefault="001C1D58" w:rsidP="007602D7">
      <w:pPr>
        <w:keepNext/>
        <w:keepLines/>
        <w:widowControl/>
        <w:tabs>
          <w:tab w:val="left" w:pos="502"/>
        </w:tabs>
        <w:jc w:val="center"/>
        <w:outlineLvl w:val="0"/>
        <w:rPr>
          <w:rFonts w:ascii="Times New Roman" w:eastAsia="Times New Roman" w:hAnsi="Times New Roman" w:cs="Times New Roman"/>
          <w:b/>
          <w:bCs/>
          <w:color w:val="auto"/>
          <w:lang w:eastAsia="en-US"/>
        </w:rPr>
      </w:pPr>
    </w:p>
    <w:p w:rsidR="001C1D58" w:rsidRDefault="001C1D58" w:rsidP="007602D7">
      <w:pPr>
        <w:keepNext/>
        <w:keepLines/>
        <w:widowControl/>
        <w:tabs>
          <w:tab w:val="left" w:pos="502"/>
        </w:tabs>
        <w:jc w:val="center"/>
        <w:outlineLvl w:val="0"/>
        <w:rPr>
          <w:rFonts w:ascii="Times New Roman" w:eastAsia="Times New Roman" w:hAnsi="Times New Roman" w:cs="Times New Roman"/>
          <w:b/>
          <w:bCs/>
          <w:color w:val="auto"/>
          <w:lang w:eastAsia="en-US"/>
        </w:rPr>
      </w:pPr>
    </w:p>
    <w:p w:rsidR="001C1D58" w:rsidRDefault="001C1D58" w:rsidP="007602D7">
      <w:pPr>
        <w:keepNext/>
        <w:keepLines/>
        <w:widowControl/>
        <w:tabs>
          <w:tab w:val="left" w:pos="502"/>
        </w:tabs>
        <w:jc w:val="center"/>
        <w:outlineLvl w:val="0"/>
        <w:rPr>
          <w:rFonts w:ascii="Times New Roman" w:eastAsia="Times New Roman" w:hAnsi="Times New Roman" w:cs="Times New Roman"/>
          <w:b/>
          <w:bCs/>
          <w:color w:val="auto"/>
          <w:lang w:eastAsia="en-US"/>
        </w:rPr>
      </w:pPr>
    </w:p>
    <w:p w:rsidR="001C1D58" w:rsidRDefault="001C1D58" w:rsidP="007602D7">
      <w:pPr>
        <w:keepNext/>
        <w:keepLines/>
        <w:widowControl/>
        <w:tabs>
          <w:tab w:val="left" w:pos="502"/>
        </w:tabs>
        <w:jc w:val="center"/>
        <w:outlineLvl w:val="0"/>
        <w:rPr>
          <w:rFonts w:ascii="Times New Roman" w:eastAsia="Times New Roman" w:hAnsi="Times New Roman" w:cs="Times New Roman"/>
          <w:b/>
          <w:bCs/>
          <w:color w:val="auto"/>
          <w:lang w:eastAsia="en-US"/>
        </w:rPr>
      </w:pPr>
    </w:p>
    <w:p w:rsidR="00986E0E" w:rsidRPr="00986E0E" w:rsidRDefault="00986E0E" w:rsidP="007602D7">
      <w:pPr>
        <w:keepNext/>
        <w:keepLines/>
        <w:widowControl/>
        <w:tabs>
          <w:tab w:val="left" w:pos="502"/>
        </w:tabs>
        <w:jc w:val="center"/>
        <w:outlineLvl w:val="0"/>
        <w:rPr>
          <w:rFonts w:ascii="Times New Roman" w:eastAsia="Times New Roman" w:hAnsi="Times New Roman" w:cs="Times New Roman"/>
          <w:b/>
          <w:bCs/>
          <w:color w:val="auto"/>
          <w:lang w:eastAsia="en-US"/>
        </w:rPr>
      </w:pPr>
      <w:r w:rsidRPr="00986E0E">
        <w:rPr>
          <w:rFonts w:ascii="Times New Roman" w:eastAsia="Times New Roman" w:hAnsi="Times New Roman" w:cs="Times New Roman"/>
          <w:b/>
          <w:bCs/>
          <w:color w:val="auto"/>
          <w:lang w:eastAsia="en-US"/>
        </w:rPr>
        <w:t>Загальні положення</w:t>
      </w:r>
      <w:bookmarkEnd w:id="2"/>
    </w:p>
    <w:p w:rsidR="00986E0E" w:rsidRPr="00986E0E" w:rsidRDefault="00986E0E" w:rsidP="007602D7">
      <w:pPr>
        <w:tabs>
          <w:tab w:val="left" w:pos="108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1.1. Положення про внутрішню систему забезпечення якості освіти (ВСЗЯО) у Вашківецькому ЗЗСО І-ІІІ ступенів ім.І.Бажанського (далі Положення) розроблено згідно з вимогами ст. 41 Закону України «Про освіту», ст. 42 Закону України «Про повну загальну середню освіту» та нормативно-правовими актами Кабінету Міністрів України та Міністерства освіти і науки України направленими на реалізацію Концепції Нової української школи.</w:t>
      </w:r>
    </w:p>
    <w:p w:rsidR="00986E0E" w:rsidRPr="00986E0E" w:rsidRDefault="00986E0E" w:rsidP="007602D7">
      <w:pPr>
        <w:tabs>
          <w:tab w:val="left" w:pos="141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1.2. Тезаурус даного Положення: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Положення -</w:t>
      </w:r>
      <w:r w:rsidRPr="00986E0E">
        <w:rPr>
          <w:rFonts w:ascii="Times New Roman" w:eastAsia="Times New Roman" w:hAnsi="Times New Roman" w:cs="Times New Roman"/>
          <w:color w:val="auto"/>
          <w:lang w:eastAsia="en-US"/>
        </w:rPr>
        <w:t xml:space="preserve">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Стратегія -</w:t>
      </w:r>
      <w:r w:rsidRPr="00986E0E">
        <w:rPr>
          <w:rFonts w:ascii="Times New Roman" w:eastAsia="Times New Roman" w:hAnsi="Times New Roman" w:cs="Times New Roman"/>
          <w:color w:val="auto"/>
          <w:lang w:eastAsia="en-US"/>
        </w:rPr>
        <w:t xml:space="preserve">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Процедура -</w:t>
      </w:r>
      <w:r w:rsidRPr="00986E0E">
        <w:rPr>
          <w:rFonts w:ascii="Times New Roman" w:eastAsia="Times New Roman" w:hAnsi="Times New Roman" w:cs="Times New Roman"/>
          <w:color w:val="auto"/>
          <w:lang w:eastAsia="en-US"/>
        </w:rPr>
        <w:t xml:space="preserve"> офіційно встановлений чи узвичаєний порядок здійснення, виконання або оформлення чого-небудь.</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Механізм -</w:t>
      </w:r>
      <w:r w:rsidRPr="00986E0E">
        <w:rPr>
          <w:rFonts w:ascii="Times New Roman" w:eastAsia="Times New Roman" w:hAnsi="Times New Roman" w:cs="Times New Roman"/>
          <w:color w:val="auto"/>
          <w:lang w:eastAsia="en-US"/>
        </w:rPr>
        <w:t xml:space="preserve"> комплексний процес, спосіб організації.</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Критерії -</w:t>
      </w:r>
      <w:r w:rsidRPr="00986E0E">
        <w:rPr>
          <w:rFonts w:ascii="Times New Roman" w:eastAsia="Times New Roman" w:hAnsi="Times New Roman" w:cs="Times New Roman"/>
          <w:color w:val="auto"/>
          <w:lang w:eastAsia="en-US"/>
        </w:rPr>
        <w:t xml:space="preserve"> вимоги для визначення або оцінки людини, предмета, явища (або ознака, на підставі якої виробляється оцінка).</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Правило -</w:t>
      </w:r>
      <w:r w:rsidRPr="00986E0E">
        <w:rPr>
          <w:rFonts w:ascii="Times New Roman" w:eastAsia="Times New Roman" w:hAnsi="Times New Roman" w:cs="Times New Roman"/>
          <w:color w:val="auto"/>
          <w:lang w:eastAsia="en-US"/>
        </w:rPr>
        <w:t xml:space="preserve"> вимога для виконання якихось умов всіма учасниками якої-небудь дії.</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Інструмент -</w:t>
      </w:r>
      <w:r w:rsidRPr="00986E0E">
        <w:rPr>
          <w:rFonts w:ascii="Times New Roman" w:eastAsia="Times New Roman" w:hAnsi="Times New Roman" w:cs="Times New Roman"/>
          <w:color w:val="auto"/>
          <w:lang w:eastAsia="en-US"/>
        </w:rPr>
        <w:t xml:space="preserve"> засіб, спосіб для досягнення чогось.</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Моніторинг та самооцінювання якості освіти</w:t>
      </w:r>
      <w:r w:rsidRPr="00986E0E">
        <w:rPr>
          <w:rFonts w:ascii="Times New Roman" w:eastAsia="Times New Roman" w:hAnsi="Times New Roman" w:cs="Times New Roman"/>
          <w:shd w:val="clear" w:color="auto" w:fill="FFFFFF"/>
          <w:lang w:eastAsia="en-US"/>
        </w:rPr>
        <w:t xml:space="preserve"> </w:t>
      </w:r>
      <w:r w:rsidRPr="00986E0E">
        <w:rPr>
          <w:rFonts w:ascii="Times New Roman" w:eastAsia="Times New Roman" w:hAnsi="Times New Roman" w:cs="Times New Roman"/>
          <w:color w:val="auto"/>
          <w:lang w:eastAsia="en-US"/>
        </w:rPr>
        <w:t>-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Інклюзивне освітнє середовище</w:t>
      </w:r>
      <w:r w:rsidRPr="00986E0E">
        <w:rPr>
          <w:rFonts w:ascii="Times New Roman" w:eastAsia="Times New Roman" w:hAnsi="Times New Roman" w:cs="Times New Roman"/>
          <w:shd w:val="clear" w:color="auto" w:fill="FFFFFF"/>
          <w:lang w:eastAsia="en-US"/>
        </w:rPr>
        <w:t xml:space="preserve"> </w:t>
      </w:r>
      <w:r w:rsidRPr="00986E0E">
        <w:rPr>
          <w:rFonts w:ascii="Times New Roman" w:eastAsia="Times New Roman" w:hAnsi="Times New Roman" w:cs="Times New Roman"/>
          <w:color w:val="auto"/>
          <w:lang w:eastAsia="en-US"/>
        </w:rPr>
        <w:t>-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Універсальний дизайн</w:t>
      </w:r>
      <w:r w:rsidRPr="00986E0E">
        <w:rPr>
          <w:rFonts w:ascii="Times New Roman" w:eastAsia="Times New Roman" w:hAnsi="Times New Roman" w:cs="Times New Roman"/>
          <w:shd w:val="clear" w:color="auto" w:fill="FFFFFF"/>
          <w:lang w:eastAsia="en-US"/>
        </w:rPr>
        <w:t xml:space="preserve"> </w:t>
      </w:r>
      <w:r w:rsidRPr="00986E0E">
        <w:rPr>
          <w:rFonts w:ascii="Times New Roman" w:eastAsia="Times New Roman" w:hAnsi="Times New Roman" w:cs="Times New Roman"/>
          <w:color w:val="auto"/>
          <w:lang w:eastAsia="en-US"/>
        </w:rPr>
        <w:t>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Розумне пристосування -</w:t>
      </w:r>
      <w:r w:rsidRPr="00986E0E">
        <w:rPr>
          <w:rFonts w:ascii="Times New Roman" w:eastAsia="Times New Roman" w:hAnsi="Times New Roman" w:cs="Times New Roman"/>
          <w:color w:val="auto"/>
          <w:lang w:eastAsia="en-US"/>
        </w:rPr>
        <w:t xml:space="preserve"> це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Ресурсна кімната -</w:t>
      </w:r>
      <w:r w:rsidRPr="00986E0E">
        <w:rPr>
          <w:rFonts w:ascii="Times New Roman" w:eastAsia="Times New Roman" w:hAnsi="Times New Roman" w:cs="Times New Roman"/>
          <w:color w:val="auto"/>
          <w:lang w:eastAsia="en-US"/>
        </w:rPr>
        <w:t xml:space="preserve"> спеціально облаштована кімната, що відповідає вимогам доступності та універсального дизайну, призначена для надання (проведення) індивідуальних та/або групових психолога-педагогічних та корекційно- розвиткових послуг (занять); психологічного розвантаження, соціально- побутового орієнтування, формування навичок самообслуговування. </w:t>
      </w:r>
      <w:r w:rsidRPr="00986E0E">
        <w:rPr>
          <w:rFonts w:ascii="Times New Roman" w:eastAsia="Times New Roman" w:hAnsi="Times New Roman" w:cs="Times New Roman"/>
          <w:i/>
          <w:iCs/>
          <w:shd w:val="clear" w:color="auto" w:fill="FFFFFF"/>
          <w:lang w:eastAsia="en-US"/>
        </w:rPr>
        <w:t>Академічна доброчесність</w:t>
      </w:r>
      <w:r w:rsidRPr="00986E0E">
        <w:rPr>
          <w:rFonts w:ascii="Times New Roman" w:eastAsia="Times New Roman" w:hAnsi="Times New Roman" w:cs="Times New Roman"/>
          <w:color w:val="auto"/>
          <w:lang w:eastAsia="en-US"/>
        </w:rPr>
        <w:t xml:space="preserve"> - сукупність етичних при</w:t>
      </w:r>
      <w:r w:rsidRPr="00986E0E">
        <w:rPr>
          <w:rFonts w:ascii="Times New Roman" w:eastAsia="Times New Roman" w:hAnsi="Times New Roman" w:cs="Times New Roman"/>
          <w:u w:val="single"/>
          <w:shd w:val="clear" w:color="auto" w:fill="FFFFFF"/>
          <w:lang w:eastAsia="en-US"/>
        </w:rPr>
        <w:t>нци</w:t>
      </w:r>
      <w:r w:rsidRPr="00986E0E">
        <w:rPr>
          <w:rFonts w:ascii="Times New Roman" w:eastAsia="Times New Roman" w:hAnsi="Times New Roman" w:cs="Times New Roman"/>
          <w:color w:val="auto"/>
          <w:lang w:eastAsia="en-US"/>
        </w:rPr>
        <w:t>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Портфоліо вчителя -</w:t>
      </w:r>
      <w:r w:rsidRPr="00986E0E">
        <w:rPr>
          <w:rFonts w:ascii="Times New Roman" w:eastAsia="Times New Roman" w:hAnsi="Times New Roman" w:cs="Times New Roman"/>
          <w:color w:val="auto"/>
          <w:lang w:eastAsia="en-US"/>
        </w:rPr>
        <w:t xml:space="preserve"> це збірник матеріалів, які були створені і зібрані вчителем.</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Інформаційно-комунікаційні технології (ІКТ) -</w:t>
      </w:r>
      <w:r w:rsidRPr="00986E0E">
        <w:rPr>
          <w:rFonts w:ascii="Times New Roman" w:eastAsia="Times New Roman" w:hAnsi="Times New Roman" w:cs="Times New Roman"/>
          <w:color w:val="auto"/>
          <w:lang w:eastAsia="en-US"/>
        </w:rPr>
        <w:t xml:space="preserve"> це технології, спрямовані на створення, </w:t>
      </w:r>
      <w:r w:rsidRPr="00986E0E">
        <w:rPr>
          <w:rFonts w:ascii="Times New Roman" w:eastAsia="Times New Roman" w:hAnsi="Times New Roman" w:cs="Times New Roman"/>
          <w:color w:val="auto"/>
          <w:lang w:eastAsia="en-US"/>
        </w:rPr>
        <w:lastRenderedPageBreak/>
        <w:t>розповсюдження та обробку інформаційних ресурсів.</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Інформаційна система (ІС) закладу освіти</w:t>
      </w:r>
      <w:r w:rsidRPr="00986E0E">
        <w:rPr>
          <w:rFonts w:ascii="Times New Roman" w:eastAsia="Times New Roman" w:hAnsi="Times New Roman" w:cs="Times New Roman"/>
          <w:color w:val="auto"/>
          <w:lang w:eastAsia="en-US"/>
        </w:rPr>
        <w:t xml:space="preserve"> - це комплекс технічних, програмних засобів та ресурсів, що включає обчислювальне і комунікаційне обладнання, програмне забезпечення та персонал, який забезпечує підтримку і управління динамічної інформаційної моделі системи освіти для задоволення інформаційних потреб в освітній, управлінській та фінансово- господарській діяльності закладу освіти.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i/>
          <w:iCs/>
          <w:shd w:val="clear" w:color="auto" w:fill="FFFFFF"/>
          <w:lang w:eastAsia="en-US"/>
        </w:rPr>
        <w:t>Автоматизована бібліотечна інформаційна система (АБІС)</w:t>
      </w:r>
      <w:r w:rsidRPr="00986E0E">
        <w:rPr>
          <w:rFonts w:ascii="Times New Roman" w:eastAsia="Times New Roman" w:hAnsi="Times New Roman" w:cs="Times New Roman"/>
          <w:color w:val="auto"/>
          <w:lang w:eastAsia="en-US"/>
        </w:rPr>
        <w:t xml:space="preserve"> — системи планування ресурсів закладу освіти для бібліотеки, які використовуються для відстеження бібліотечних фондів, від їх замовлення та придбання до видачі відвідувачам бібліотек.</w:t>
      </w:r>
    </w:p>
    <w:p w:rsidR="00986E0E" w:rsidRPr="00986E0E" w:rsidRDefault="00986E0E" w:rsidP="007602D7">
      <w:pPr>
        <w:tabs>
          <w:tab w:val="left" w:pos="104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1.3. Метою функціонування внутрішньої системи забезпечення якості освіти є забезпечення вимог, що обумовлені законодавчими, іншими нормативно-правовими актами щодо якості надання освітніх послуг шляхом створення системи моніторингу якості освітнього процесу.</w:t>
      </w:r>
    </w:p>
    <w:p w:rsidR="00986E0E" w:rsidRPr="00986E0E" w:rsidRDefault="00986E0E" w:rsidP="007602D7">
      <w:pPr>
        <w:tabs>
          <w:tab w:val="left" w:pos="152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1.4. Завдання внутрішньої системи забезпечення якості освіти:</w:t>
      </w:r>
    </w:p>
    <w:p w:rsidR="00986E0E" w:rsidRPr="00986E0E" w:rsidRDefault="00986E0E" w:rsidP="007602D7">
      <w:pPr>
        <w:widowControl/>
        <w:tabs>
          <w:tab w:val="left" w:pos="74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оновлення методичної бази освітньої діяльності;</w:t>
      </w:r>
    </w:p>
    <w:p w:rsidR="00986E0E" w:rsidRPr="00986E0E" w:rsidRDefault="00986E0E" w:rsidP="007602D7">
      <w:pPr>
        <w:widowControl/>
        <w:tabs>
          <w:tab w:val="left" w:pos="73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86E0E" w:rsidRPr="00986E0E" w:rsidRDefault="00986E0E" w:rsidP="00446807">
      <w:pPr>
        <w:widowControl/>
        <w:tabs>
          <w:tab w:val="left" w:pos="738"/>
        </w:tabs>
        <w:ind w:right="34"/>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моніторинг та оптимізація соціально-психологічного середовища закладу освіти;</w:t>
      </w:r>
    </w:p>
    <w:p w:rsidR="00986E0E" w:rsidRPr="00986E0E" w:rsidRDefault="00986E0E" w:rsidP="007602D7">
      <w:pPr>
        <w:widowControl/>
        <w:tabs>
          <w:tab w:val="left" w:pos="74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необхідних умов для підвищення фахового кваліфікаційного рівня педагогічних працівників.</w:t>
      </w:r>
    </w:p>
    <w:p w:rsidR="00986E0E" w:rsidRPr="00986E0E" w:rsidRDefault="00986E0E" w:rsidP="007602D7">
      <w:pPr>
        <w:tabs>
          <w:tab w:val="left" w:pos="10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1.5. Положення, зміни та доповнення до нього погоджуються рішенням педагогічної ради закладу та затверджуються наказом директора.</w:t>
      </w:r>
    </w:p>
    <w:p w:rsidR="00986E0E" w:rsidRPr="00986E0E" w:rsidRDefault="00986E0E" w:rsidP="007602D7">
      <w:pPr>
        <w:tabs>
          <w:tab w:val="left" w:pos="95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1.6. Внутрішня система забезпечення якості освіти в закладі включає:</w:t>
      </w:r>
    </w:p>
    <w:p w:rsidR="00986E0E" w:rsidRPr="00986E0E" w:rsidRDefault="00986E0E" w:rsidP="007602D7">
      <w:pPr>
        <w:widowControl/>
        <w:tabs>
          <w:tab w:val="left" w:pos="56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стратегію та процедури забезпечення якості освіти;</w:t>
      </w:r>
    </w:p>
    <w:p w:rsidR="00986E0E" w:rsidRPr="00986E0E" w:rsidRDefault="00986E0E" w:rsidP="007602D7">
      <w:pPr>
        <w:widowControl/>
        <w:tabs>
          <w:tab w:val="left" w:pos="56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систему та механізми забезпечення академічної доброчесності;</w:t>
      </w:r>
    </w:p>
    <w:p w:rsidR="00986E0E" w:rsidRPr="00986E0E" w:rsidRDefault="00986E0E" w:rsidP="007602D7">
      <w:pPr>
        <w:widowControl/>
        <w:tabs>
          <w:tab w:val="left" w:pos="55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критерії, правила і процедури оцінювання здобувачів освіти;</w:t>
      </w:r>
    </w:p>
    <w:p w:rsidR="00986E0E" w:rsidRPr="00986E0E" w:rsidRDefault="00986E0E" w:rsidP="007602D7">
      <w:pPr>
        <w:widowControl/>
        <w:tabs>
          <w:tab w:val="left" w:pos="55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критерії, правила і процедури оцінювання педагогічної діяльності педагогічних працівників;</w:t>
      </w:r>
    </w:p>
    <w:p w:rsidR="00986E0E" w:rsidRPr="00986E0E" w:rsidRDefault="00986E0E" w:rsidP="007602D7">
      <w:pPr>
        <w:widowControl/>
        <w:tabs>
          <w:tab w:val="left" w:pos="55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критерії, правила і процедури оцінювання управлінської діяльності керівних працівників закладу освіти;</w:t>
      </w:r>
    </w:p>
    <w:p w:rsidR="00986E0E" w:rsidRPr="00986E0E" w:rsidRDefault="00986E0E" w:rsidP="007602D7">
      <w:pPr>
        <w:widowControl/>
        <w:tabs>
          <w:tab w:val="left" w:pos="56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в закладі освіти інклюзивного освітнього середовища, універсального дизайну та розумного пристосування.</w:t>
      </w:r>
    </w:p>
    <w:p w:rsidR="00986E0E" w:rsidRPr="00986E0E" w:rsidRDefault="00986E0E" w:rsidP="007602D7">
      <w:pPr>
        <w:tabs>
          <w:tab w:val="left" w:pos="113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1.7. Напрямки оцінювання якості освітньої діяльності та управлінських рішень:</w:t>
      </w:r>
    </w:p>
    <w:p w:rsidR="00986E0E" w:rsidRPr="00986E0E" w:rsidRDefault="00986E0E" w:rsidP="007602D7">
      <w:pPr>
        <w:widowControl/>
        <w:tabs>
          <w:tab w:val="left" w:pos="95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освітнє середовище;система оцінювання освітньої діяльності здобувачів освіти;система педагогічної діяльності;система управлінської діяльності.</w:t>
      </w:r>
    </w:p>
    <w:p w:rsidR="00986E0E" w:rsidRPr="00986E0E" w:rsidRDefault="00986E0E" w:rsidP="007602D7">
      <w:pPr>
        <w:tabs>
          <w:tab w:val="left" w:pos="958"/>
        </w:tabs>
        <w:rPr>
          <w:rFonts w:ascii="Times New Roman" w:eastAsia="Times New Roman" w:hAnsi="Times New Roman" w:cs="Times New Roman"/>
          <w:color w:val="auto"/>
          <w:lang w:eastAsia="en-US"/>
        </w:rPr>
      </w:pPr>
    </w:p>
    <w:p w:rsidR="00986E0E" w:rsidRPr="00986E0E" w:rsidRDefault="00986E0E" w:rsidP="007602D7">
      <w:pPr>
        <w:keepNext/>
        <w:keepLines/>
        <w:widowControl/>
        <w:tabs>
          <w:tab w:val="left" w:pos="341"/>
        </w:tabs>
        <w:jc w:val="center"/>
        <w:outlineLvl w:val="0"/>
        <w:rPr>
          <w:rFonts w:ascii="Times New Roman" w:eastAsia="Times New Roman" w:hAnsi="Times New Roman" w:cs="Times New Roman"/>
          <w:b/>
          <w:bCs/>
          <w:color w:val="auto"/>
          <w:lang w:eastAsia="en-US"/>
        </w:rPr>
      </w:pPr>
      <w:bookmarkStart w:id="3" w:name="bookmark2"/>
      <w:r w:rsidRPr="00986E0E">
        <w:rPr>
          <w:rFonts w:ascii="Times New Roman" w:eastAsia="Times New Roman" w:hAnsi="Times New Roman" w:cs="Times New Roman"/>
          <w:b/>
          <w:bCs/>
          <w:color w:val="auto"/>
          <w:lang w:eastAsia="en-US"/>
        </w:rPr>
        <w:t>Стратегія та процедури забезпечення якості освіти</w:t>
      </w:r>
      <w:bookmarkEnd w:id="3"/>
    </w:p>
    <w:p w:rsidR="00986E0E" w:rsidRPr="00986E0E" w:rsidRDefault="00986E0E" w:rsidP="007602D7">
      <w:pPr>
        <w:tabs>
          <w:tab w:val="left" w:pos="151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2.1. Система забезпечення якості в закладі освіти ґрунтується на таких принципах:</w:t>
      </w:r>
    </w:p>
    <w:p w:rsidR="00986E0E" w:rsidRPr="00986E0E" w:rsidRDefault="00986E0E" w:rsidP="007602D7">
      <w:pPr>
        <w:widowControl/>
        <w:tabs>
          <w:tab w:val="left" w:pos="50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Орієнтація на місію. Вектор всієї діяльності закладу на реалізацію його місії та суспільства в цілому.</w:t>
      </w:r>
    </w:p>
    <w:p w:rsidR="00986E0E" w:rsidRPr="00986E0E" w:rsidRDefault="00986E0E" w:rsidP="007602D7">
      <w:pPr>
        <w:widowControl/>
        <w:tabs>
          <w:tab w:val="left" w:pos="52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Дитиноцентризм. Головним суб’єктом, на якого спрямована освітня діяльність школи, є дитина.</w:t>
      </w:r>
    </w:p>
    <w:p w:rsidR="00986E0E" w:rsidRPr="00986E0E" w:rsidRDefault="00986E0E" w:rsidP="007602D7">
      <w:pPr>
        <w:widowControl/>
        <w:tabs>
          <w:tab w:val="left" w:pos="51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Залучення всіх учасників освітнього процесу. Постійна участь усіх учасників освітнього процесу у вирішенні проблем полі</w:t>
      </w:r>
      <w:r w:rsidRPr="00986E0E">
        <w:rPr>
          <w:rFonts w:ascii="Times New Roman" w:eastAsia="Times New Roman" w:hAnsi="Times New Roman" w:cs="Times New Roman"/>
          <w:u w:val="single"/>
          <w:shd w:val="clear" w:color="auto" w:fill="FFFFFF"/>
          <w:lang w:eastAsia="en-US"/>
        </w:rPr>
        <w:t>пш</w:t>
      </w:r>
      <w:r w:rsidRPr="00986E0E">
        <w:rPr>
          <w:rFonts w:ascii="Times New Roman" w:eastAsia="Times New Roman" w:hAnsi="Times New Roman" w:cs="Times New Roman"/>
          <w:color w:val="auto"/>
          <w:lang w:eastAsia="en-US"/>
        </w:rPr>
        <w:t>ення якості освіти.</w:t>
      </w:r>
    </w:p>
    <w:p w:rsidR="00986E0E" w:rsidRPr="00986E0E" w:rsidRDefault="00986E0E" w:rsidP="007602D7">
      <w:pPr>
        <w:widowControl/>
        <w:tabs>
          <w:tab w:val="left" w:pos="51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Безпека і відповідальність. Створення безпечного середовища для здобувачів освіти з запобіганням і протидії насильству.</w:t>
      </w:r>
    </w:p>
    <w:p w:rsidR="00986E0E" w:rsidRPr="00986E0E" w:rsidRDefault="00986E0E" w:rsidP="007602D7">
      <w:pPr>
        <w:widowControl/>
        <w:tabs>
          <w:tab w:val="left" w:pos="51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Довіра. Автономія закладу освіти, яка передбачає самостійність у виборі форм і методів навчання, визначення стратегії і напрямів розвитку закладу освіти, які відповідають нормативно-правовим документам, Державним стандартам загальної середньої освіти.</w:t>
      </w:r>
    </w:p>
    <w:p w:rsidR="00986E0E" w:rsidRPr="00986E0E" w:rsidRDefault="00986E0E" w:rsidP="007602D7">
      <w:pPr>
        <w:widowControl/>
        <w:tabs>
          <w:tab w:val="left" w:pos="51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Відкритість. Система освітньої діяльності у закладі освіти не є замкнутою, вона формується за при</w:t>
      </w:r>
      <w:r w:rsidRPr="00986E0E">
        <w:rPr>
          <w:rFonts w:ascii="Times New Roman" w:eastAsia="Times New Roman" w:hAnsi="Times New Roman" w:cs="Times New Roman"/>
          <w:u w:val="single"/>
          <w:shd w:val="clear" w:color="auto" w:fill="FFFFFF"/>
          <w:lang w:eastAsia="en-US"/>
        </w:rPr>
        <w:t>нци</w:t>
      </w:r>
      <w:r w:rsidRPr="00986E0E">
        <w:rPr>
          <w:rFonts w:ascii="Times New Roman" w:eastAsia="Times New Roman" w:hAnsi="Times New Roman" w:cs="Times New Roman"/>
          <w:color w:val="auto"/>
          <w:lang w:eastAsia="en-US"/>
        </w:rPr>
        <w:t>пом відкритості інформації на всіх етапах забезпечення якості та прозорості процедур системи забезпечення якості освітньої діяльності.</w:t>
      </w:r>
    </w:p>
    <w:p w:rsidR="00986E0E" w:rsidRPr="00986E0E" w:rsidRDefault="00986E0E" w:rsidP="007602D7">
      <w:pPr>
        <w:widowControl/>
        <w:tabs>
          <w:tab w:val="left" w:pos="51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Гнучкість і адаптивність. Система освітньої діяльності змінюється під впливом сучасних тенденцій розвитку суспільства.</w:t>
      </w:r>
    </w:p>
    <w:p w:rsidR="00986E0E" w:rsidRPr="00986E0E" w:rsidRDefault="00986E0E" w:rsidP="007602D7">
      <w:pPr>
        <w:widowControl/>
        <w:tabs>
          <w:tab w:val="left" w:pos="51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Вдосконалення якості освіти. Безперервне удосконалення всіх процедур і процесів освітньої діяльності в напрямку полі</w:t>
      </w:r>
      <w:r w:rsidRPr="00986E0E">
        <w:rPr>
          <w:rFonts w:ascii="Times New Roman" w:eastAsia="Times New Roman" w:hAnsi="Times New Roman" w:cs="Times New Roman"/>
          <w:u w:val="single"/>
          <w:shd w:val="clear" w:color="auto" w:fill="FFFFFF"/>
          <w:lang w:eastAsia="en-US"/>
        </w:rPr>
        <w:t>пш</w:t>
      </w:r>
      <w:r w:rsidRPr="00986E0E">
        <w:rPr>
          <w:rFonts w:ascii="Times New Roman" w:eastAsia="Times New Roman" w:hAnsi="Times New Roman" w:cs="Times New Roman"/>
          <w:color w:val="auto"/>
          <w:lang w:eastAsia="en-US"/>
        </w:rPr>
        <w:t>ення їх якості.</w:t>
      </w:r>
    </w:p>
    <w:p w:rsidR="00986E0E" w:rsidRPr="00986E0E" w:rsidRDefault="00986E0E" w:rsidP="007602D7">
      <w:pPr>
        <w:widowControl/>
        <w:tabs>
          <w:tab w:val="left" w:pos="51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Управління якістю. Побудова дієвої системи управління якістю освіти в закладі.</w:t>
      </w:r>
    </w:p>
    <w:p w:rsidR="00986E0E" w:rsidRPr="00986E0E" w:rsidRDefault="00986E0E" w:rsidP="007602D7">
      <w:pPr>
        <w:widowControl/>
        <w:tabs>
          <w:tab w:val="left" w:pos="4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Мотивація. Створення системи мотивації поліпшення якості освіти в закладі для всіх учасників освітнього процесу.</w:t>
      </w:r>
    </w:p>
    <w:p w:rsidR="00986E0E" w:rsidRPr="00986E0E" w:rsidRDefault="00986E0E" w:rsidP="007602D7">
      <w:pPr>
        <w:widowControl/>
        <w:tabs>
          <w:tab w:val="left" w:pos="4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Цілісність системи управління якістю. Усі компоненти діяльності закладу освіти взаємопов’язані, це створює взаємозалежність між ними. 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 компетентностями, сприятливої для творчої роботи психологічної атмосфери. </w:t>
      </w:r>
    </w:p>
    <w:p w:rsidR="00986E0E" w:rsidRPr="00986E0E" w:rsidRDefault="00986E0E" w:rsidP="007602D7">
      <w:pPr>
        <w:widowControl/>
        <w:tabs>
          <w:tab w:val="left" w:pos="4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Науковий підхід.</w:t>
      </w:r>
    </w:p>
    <w:p w:rsidR="00986E0E" w:rsidRPr="00986E0E" w:rsidRDefault="00986E0E" w:rsidP="007602D7">
      <w:pPr>
        <w:widowControl/>
        <w:tabs>
          <w:tab w:val="left" w:pos="4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Професіоналізм.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відповідність змінам у освітній сфері, створюються нові</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можливості тощо.</w:t>
      </w:r>
    </w:p>
    <w:p w:rsidR="00986E0E" w:rsidRPr="00986E0E" w:rsidRDefault="00986E0E" w:rsidP="007602D7">
      <w:pPr>
        <w:widowControl/>
        <w:tabs>
          <w:tab w:val="left" w:pos="4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Використання сучасних технологій освіти.</w:t>
      </w:r>
    </w:p>
    <w:p w:rsidR="00986E0E" w:rsidRPr="00986E0E" w:rsidRDefault="00986E0E" w:rsidP="007602D7">
      <w:pPr>
        <w:widowControl/>
        <w:tabs>
          <w:tab w:val="left" w:pos="50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ІТ-підтримки управління якістю освіти.</w:t>
      </w:r>
    </w:p>
    <w:p w:rsidR="00986E0E" w:rsidRPr="00986E0E" w:rsidRDefault="00986E0E" w:rsidP="007602D7">
      <w:pPr>
        <w:widowControl/>
        <w:tabs>
          <w:tab w:val="left" w:pos="4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Моніторинг якості освіти. Створення ефективної системи внутрішнього моніторингу якості освіти.</w:t>
      </w:r>
    </w:p>
    <w:p w:rsidR="00986E0E" w:rsidRPr="00986E0E" w:rsidRDefault="00986E0E" w:rsidP="007602D7">
      <w:pPr>
        <w:tabs>
          <w:tab w:val="left" w:pos="148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2.2. Основною процедурою забезпечення якості освіти є моніторинг освітньої діяльності за окремими напрямами, висвітленими нижче, що передбачає створення спеціальної системи збору, обробки, зберігання і поширення інформації про стан освітньої системи закладу для покращення його подальшого функціонування та розвитку.</w:t>
      </w:r>
    </w:p>
    <w:p w:rsidR="00986E0E" w:rsidRPr="00986E0E" w:rsidRDefault="00986E0E" w:rsidP="007602D7">
      <w:pPr>
        <w:tabs>
          <w:tab w:val="left" w:pos="148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2.3. Стратегія та процедури забезпечення якості освіти передбачають здійснення таких процедур і заходів:</w:t>
      </w:r>
    </w:p>
    <w:p w:rsidR="00986E0E" w:rsidRPr="00986E0E" w:rsidRDefault="00986E0E" w:rsidP="007602D7">
      <w:pPr>
        <w:widowControl/>
        <w:tabs>
          <w:tab w:val="left" w:pos="92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удосконалення планування освітньої діяльності;</w:t>
      </w:r>
    </w:p>
    <w:p w:rsidR="00986E0E" w:rsidRPr="00986E0E" w:rsidRDefault="00986E0E" w:rsidP="007602D7">
      <w:pPr>
        <w:widowControl/>
        <w:tabs>
          <w:tab w:val="left" w:pos="9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підвищення якості знань здобувачів освіти;</w:t>
      </w:r>
    </w:p>
    <w:p w:rsidR="00986E0E" w:rsidRPr="00986E0E" w:rsidRDefault="00986E0E" w:rsidP="007602D7">
      <w:pPr>
        <w:widowControl/>
        <w:tabs>
          <w:tab w:val="left" w:pos="95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посилення кадрового потенціалу закладу освіти та підвищення кваліфікації педагогічних працівників;</w:t>
      </w:r>
    </w:p>
    <w:p w:rsidR="00986E0E" w:rsidRPr="00986E0E" w:rsidRDefault="00986E0E" w:rsidP="007602D7">
      <w:pPr>
        <w:widowControl/>
        <w:tabs>
          <w:tab w:val="left" w:pos="94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забезпечення наявності необхідних ресурсів для організації освітнього процесу та підтримки здобувачів освіти;</w:t>
      </w:r>
    </w:p>
    <w:p w:rsidR="00986E0E" w:rsidRPr="00986E0E" w:rsidRDefault="00986E0E" w:rsidP="007602D7">
      <w:pPr>
        <w:widowControl/>
        <w:tabs>
          <w:tab w:val="left" w:pos="92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забезпечення публічності інформації про діяльність закладу;</w:t>
      </w:r>
    </w:p>
    <w:p w:rsidR="00986E0E" w:rsidRPr="00986E0E" w:rsidRDefault="00986E0E" w:rsidP="007602D7">
      <w:pPr>
        <w:widowControl/>
        <w:tabs>
          <w:tab w:val="left" w:pos="95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системи запобігання та виявлення академічної недоброчесності в діяльності педагогічних працівників та здобувачів освіти.</w:t>
      </w:r>
    </w:p>
    <w:p w:rsidR="00986E0E" w:rsidRPr="00986E0E" w:rsidRDefault="00986E0E" w:rsidP="007602D7">
      <w:pPr>
        <w:tabs>
          <w:tab w:val="left" w:pos="148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2.4. Основними напрямками стратегії із забезпечення якості освітньої діяльності в закладі освіти є:</w:t>
      </w:r>
    </w:p>
    <w:p w:rsidR="00986E0E" w:rsidRPr="00986E0E" w:rsidRDefault="00986E0E" w:rsidP="007602D7">
      <w:pPr>
        <w:widowControl/>
        <w:tabs>
          <w:tab w:val="left" w:pos="92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якість освіти;</w:t>
      </w:r>
    </w:p>
    <w:p w:rsidR="00986E0E" w:rsidRPr="00986E0E" w:rsidRDefault="00986E0E" w:rsidP="007602D7">
      <w:pPr>
        <w:widowControl/>
        <w:tabs>
          <w:tab w:val="left" w:pos="95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рівень професійної компетентності педагогічних працівників і забезпечення їх вмотивованості до підвищення якості освітньої діяльності;</w:t>
      </w:r>
    </w:p>
    <w:p w:rsidR="00986E0E" w:rsidRPr="00986E0E" w:rsidRDefault="00986E0E" w:rsidP="007602D7">
      <w:pPr>
        <w:widowControl/>
        <w:tabs>
          <w:tab w:val="left" w:pos="94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якість реалізації освітніх програм, вдосконалення змісту, форм та методів освітньої діяльності та підвищення рівня об’єктивності оцінювання.</w:t>
      </w:r>
    </w:p>
    <w:p w:rsidR="00986E0E" w:rsidRPr="00986E0E" w:rsidRDefault="00986E0E" w:rsidP="007602D7">
      <w:pPr>
        <w:tabs>
          <w:tab w:val="left" w:pos="147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2.5. Механізм функціонування системи забезпечення якості освіти включає послідовну підготовку та практичну реалізацію наступних етапів управління:</w:t>
      </w:r>
    </w:p>
    <w:p w:rsidR="00986E0E" w:rsidRPr="00986E0E" w:rsidRDefault="00986E0E" w:rsidP="007602D7">
      <w:pPr>
        <w:widowControl/>
        <w:tabs>
          <w:tab w:val="left" w:pos="95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планування (аналіз сучасного стану освітньої діяльності та визначення дій щодо покращення освітнього процесу);</w:t>
      </w:r>
    </w:p>
    <w:p w:rsidR="00986E0E" w:rsidRPr="00986E0E" w:rsidRDefault="00986E0E" w:rsidP="007602D7">
      <w:pPr>
        <w:widowControl/>
        <w:tabs>
          <w:tab w:val="left" w:pos="95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визначення сильних сторін і проблем у розвитку (визначення пріоритетних цілей та розробка планів їх реалізації);</w:t>
      </w:r>
    </w:p>
    <w:p w:rsidR="00986E0E" w:rsidRPr="00986E0E" w:rsidRDefault="00986E0E" w:rsidP="007602D7">
      <w:pPr>
        <w:widowControl/>
        <w:tabs>
          <w:tab w:val="left" w:pos="109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986E0E" w:rsidRPr="00986E0E" w:rsidRDefault="00986E0E" w:rsidP="007602D7">
      <w:pPr>
        <w:widowControl/>
        <w:tabs>
          <w:tab w:val="left" w:pos="109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контроль (розробка процедур вимірювання та зіставлення отриманих результатів зі стандартами);</w:t>
      </w:r>
    </w:p>
    <w:p w:rsidR="00986E0E" w:rsidRPr="00986E0E" w:rsidRDefault="00986E0E" w:rsidP="007602D7">
      <w:pPr>
        <w:widowControl/>
        <w:tabs>
          <w:tab w:val="left" w:pos="109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986E0E" w:rsidRPr="00986E0E" w:rsidRDefault="00986E0E" w:rsidP="007602D7">
      <w:pPr>
        <w:tabs>
          <w:tab w:val="left" w:pos="153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2.6. Система контролю якості освітнього процесу в закладі включає: - самооцінку ефективності діяльності із забезпечення якості;</w:t>
      </w:r>
    </w:p>
    <w:p w:rsidR="00986E0E" w:rsidRPr="00986E0E" w:rsidRDefault="00986E0E" w:rsidP="007602D7">
      <w:pPr>
        <w:widowControl/>
        <w:tabs>
          <w:tab w:val="left" w:pos="245"/>
        </w:tabs>
        <w:jc w:val="right"/>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контроль якості результатів навчання та об’єктивності оцінювання;</w:t>
      </w:r>
    </w:p>
    <w:p w:rsidR="00986E0E" w:rsidRPr="00986E0E" w:rsidRDefault="00986E0E" w:rsidP="007602D7">
      <w:pPr>
        <w:widowControl/>
        <w:tabs>
          <w:tab w:val="left" w:pos="138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контроль якості реалізації освітніх програм.</w:t>
      </w:r>
    </w:p>
    <w:p w:rsidR="00986E0E" w:rsidRPr="00986E0E" w:rsidRDefault="00986E0E" w:rsidP="007602D7">
      <w:pPr>
        <w:tabs>
          <w:tab w:val="left" w:pos="153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2.7. Критеріями ефективності внутрішньої системи забезпечення якості освіти є:</w:t>
      </w:r>
    </w:p>
    <w:p w:rsidR="00986E0E" w:rsidRPr="00986E0E" w:rsidRDefault="00986E0E" w:rsidP="007602D7">
      <w:pPr>
        <w:widowControl/>
        <w:tabs>
          <w:tab w:val="left" w:pos="109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досягнення здобувачів освіти, показники результатів їх навчання;</w:t>
      </w:r>
    </w:p>
    <w:p w:rsidR="00986E0E" w:rsidRPr="00986E0E" w:rsidRDefault="00986E0E" w:rsidP="007602D7">
      <w:pPr>
        <w:widowControl/>
        <w:tabs>
          <w:tab w:val="left" w:pos="109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986E0E" w:rsidRPr="00986E0E" w:rsidRDefault="00986E0E" w:rsidP="007602D7">
      <w:pPr>
        <w:widowControl/>
        <w:tabs>
          <w:tab w:val="left" w:pos="108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якісний склад та ефективність роботи педагогічних працівників;</w:t>
      </w:r>
    </w:p>
    <w:p w:rsidR="00986E0E" w:rsidRPr="00986E0E" w:rsidRDefault="00986E0E" w:rsidP="007602D7">
      <w:pPr>
        <w:widowControl/>
        <w:tabs>
          <w:tab w:val="left" w:pos="109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показник наявності освітніх, методичних і матеріально-технічних ресурсів для забезпечення якісного освітнього процесу.</w:t>
      </w:r>
    </w:p>
    <w:p w:rsidR="00986E0E" w:rsidRPr="00986E0E" w:rsidRDefault="00986E0E" w:rsidP="007602D7">
      <w:pPr>
        <w:tabs>
          <w:tab w:val="left" w:pos="176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2.8. Очікувані результати</w:t>
      </w:r>
    </w:p>
    <w:p w:rsidR="00986E0E" w:rsidRPr="00986E0E" w:rsidRDefault="00986E0E" w:rsidP="007602D7">
      <w:pPr>
        <w:tabs>
          <w:tab w:val="left" w:pos="2239"/>
          <w:tab w:val="left" w:pos="4116"/>
          <w:tab w:val="left" w:pos="5162"/>
          <w:tab w:val="left" w:pos="6828"/>
          <w:tab w:val="left" w:pos="890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 результаті запровадження внутрішньої системи забезпечення якості освіти передбачається реалізація місії закладу шляхом надання споживачам якісних освітніх послуг згідно з національними і світовими вимогами до закладів освіти такого типу, постійний розвиток і саморозвиток всіх учасників освітнього процесу в межах концепції освіти.</w:t>
      </w:r>
    </w:p>
    <w:p w:rsidR="00986E0E" w:rsidRPr="00986E0E" w:rsidRDefault="00986E0E" w:rsidP="007602D7">
      <w:pPr>
        <w:tabs>
          <w:tab w:val="left" w:pos="2239"/>
          <w:tab w:val="left" w:pos="4116"/>
          <w:tab w:val="left" w:pos="5162"/>
          <w:tab w:val="left" w:pos="6828"/>
          <w:tab w:val="left" w:pos="8902"/>
        </w:tabs>
        <w:jc w:val="both"/>
        <w:rPr>
          <w:rFonts w:ascii="Times New Roman" w:eastAsia="Times New Roman" w:hAnsi="Times New Roman" w:cs="Times New Roman"/>
          <w:color w:val="auto"/>
          <w:lang w:eastAsia="en-US"/>
        </w:rPr>
      </w:pPr>
    </w:p>
    <w:p w:rsidR="00986E0E" w:rsidRPr="00986E0E" w:rsidRDefault="00986E0E" w:rsidP="007602D7">
      <w:pPr>
        <w:keepNext/>
        <w:keepLines/>
        <w:widowControl/>
        <w:tabs>
          <w:tab w:val="left" w:pos="421"/>
        </w:tabs>
        <w:jc w:val="center"/>
        <w:outlineLvl w:val="0"/>
        <w:rPr>
          <w:rFonts w:ascii="Times New Roman" w:eastAsia="Times New Roman" w:hAnsi="Times New Roman" w:cs="Times New Roman"/>
          <w:b/>
          <w:bCs/>
          <w:color w:val="auto"/>
          <w:lang w:eastAsia="en-US"/>
        </w:rPr>
      </w:pPr>
      <w:bookmarkStart w:id="4" w:name="bookmark3"/>
      <w:r w:rsidRPr="00986E0E">
        <w:rPr>
          <w:rFonts w:ascii="Times New Roman" w:eastAsia="Times New Roman" w:hAnsi="Times New Roman" w:cs="Times New Roman"/>
          <w:b/>
          <w:bCs/>
          <w:color w:val="auto"/>
          <w:lang w:eastAsia="en-US"/>
        </w:rPr>
        <w:t>Освітнє середовище закладу освіти</w:t>
      </w:r>
      <w:bookmarkEnd w:id="4"/>
    </w:p>
    <w:p w:rsidR="00986E0E" w:rsidRPr="00986E0E" w:rsidRDefault="00986E0E" w:rsidP="007602D7">
      <w:pPr>
        <w:tabs>
          <w:tab w:val="left" w:pos="94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3.1.У законодавстві загальні вимоги, які забезпечують безпечне освітнє середовище закладу  регулює Закон «Про освіту» (ст. 53, 54, 55), Закон «Про загальну середню освіту» (ст. 7, 9, 10).</w:t>
      </w:r>
    </w:p>
    <w:p w:rsidR="00986E0E" w:rsidRPr="00986E0E" w:rsidRDefault="00986E0E" w:rsidP="007602D7">
      <w:pPr>
        <w:tabs>
          <w:tab w:val="left" w:pos="117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3.2. Основні складові освітнього середовища.</w:t>
      </w:r>
    </w:p>
    <w:p w:rsidR="00986E0E" w:rsidRPr="00986E0E" w:rsidRDefault="00986E0E" w:rsidP="007602D7">
      <w:pPr>
        <w:tabs>
          <w:tab w:val="left" w:pos="871"/>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Безпечні та комфортні умови освітньої діяльності:</w:t>
      </w:r>
    </w:p>
    <w:p w:rsidR="00986E0E" w:rsidRPr="00986E0E" w:rsidRDefault="00986E0E" w:rsidP="007602D7">
      <w:pPr>
        <w:tabs>
          <w:tab w:val="left" w:pos="871"/>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стан будівлі, приміщень, подвір’я, універсальний дизайн;</w:t>
      </w:r>
    </w:p>
    <w:p w:rsidR="00986E0E" w:rsidRPr="00986E0E" w:rsidRDefault="00986E0E" w:rsidP="007602D7">
      <w:pPr>
        <w:widowControl/>
        <w:tabs>
          <w:tab w:val="left" w:pos="11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допоміжні приміщення;</w:t>
      </w:r>
    </w:p>
    <w:p w:rsidR="00986E0E" w:rsidRPr="00986E0E" w:rsidRDefault="00986E0E" w:rsidP="007602D7">
      <w:pPr>
        <w:widowControl/>
        <w:tabs>
          <w:tab w:val="left" w:pos="11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норми наповнюваності класів;</w:t>
      </w:r>
    </w:p>
    <w:p w:rsidR="00986E0E" w:rsidRPr="00986E0E" w:rsidRDefault="00986E0E" w:rsidP="007602D7">
      <w:pPr>
        <w:widowControl/>
        <w:tabs>
          <w:tab w:val="left" w:pos="129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стан навчального обладнання та його відповідність освітній діяльності;</w:t>
      </w:r>
    </w:p>
    <w:p w:rsidR="00986E0E" w:rsidRPr="00986E0E" w:rsidRDefault="00986E0E" w:rsidP="007602D7">
      <w:pPr>
        <w:widowControl/>
        <w:tabs>
          <w:tab w:val="left" w:pos="11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дотримання вимог безпеки життєдіяльності;</w:t>
      </w:r>
    </w:p>
    <w:p w:rsidR="00986E0E" w:rsidRPr="00986E0E" w:rsidRDefault="00986E0E" w:rsidP="007602D7">
      <w:pPr>
        <w:widowControl/>
        <w:tabs>
          <w:tab w:val="left" w:pos="117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забезпечення умов для здорового харчування;</w:t>
      </w:r>
    </w:p>
    <w:p w:rsidR="00986E0E" w:rsidRPr="00986E0E" w:rsidRDefault="00986E0E" w:rsidP="007602D7">
      <w:pPr>
        <w:widowControl/>
        <w:tabs>
          <w:tab w:val="left" w:pos="117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безпечний Інтернет; - медіаграмотність.</w:t>
      </w:r>
    </w:p>
    <w:p w:rsidR="00986E0E" w:rsidRPr="00986E0E" w:rsidRDefault="00986E0E" w:rsidP="007602D7">
      <w:pPr>
        <w:widowControl/>
        <w:tabs>
          <w:tab w:val="left" w:pos="9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Освітнє середовище вільне від будь-яких форм насильства та дискримінації:</w:t>
      </w:r>
    </w:p>
    <w:p w:rsidR="00986E0E" w:rsidRPr="00986E0E" w:rsidRDefault="00986E0E" w:rsidP="007602D7">
      <w:pPr>
        <w:widowControl/>
        <w:tabs>
          <w:tab w:val="left" w:pos="11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психологічна та фізична безпека учасників освітнього процесу</w:t>
      </w:r>
    </w:p>
    <w:p w:rsidR="00986E0E" w:rsidRPr="00986E0E" w:rsidRDefault="00986E0E" w:rsidP="007602D7">
      <w:pPr>
        <w:widowControl/>
        <w:tabs>
          <w:tab w:val="left" w:pos="117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адаптація учнів;</w:t>
      </w:r>
    </w:p>
    <w:p w:rsidR="00986E0E" w:rsidRPr="00986E0E" w:rsidRDefault="00986E0E" w:rsidP="007602D7">
      <w:pPr>
        <w:widowControl/>
        <w:tabs>
          <w:tab w:val="left" w:pos="11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протидія булінгу, дотримання правил поведінки;</w:t>
      </w:r>
    </w:p>
    <w:p w:rsidR="00986E0E" w:rsidRPr="00986E0E" w:rsidRDefault="00986E0E" w:rsidP="007602D7">
      <w:pPr>
        <w:widowControl/>
        <w:tabs>
          <w:tab w:val="left" w:pos="1472"/>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наскрізний соціально-психологічний супровід учасників освітнього процесу;</w:t>
      </w:r>
    </w:p>
    <w:p w:rsidR="00986E0E" w:rsidRPr="00986E0E" w:rsidRDefault="00986E0E" w:rsidP="007602D7">
      <w:pPr>
        <w:widowControl/>
        <w:tabs>
          <w:tab w:val="left" w:pos="92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Інклюзивне, розвивальне та мотивуюче до навчання освітнє середовище:</w:t>
      </w:r>
    </w:p>
    <w:p w:rsidR="00986E0E" w:rsidRPr="00986E0E" w:rsidRDefault="00986E0E" w:rsidP="007602D7">
      <w:pPr>
        <w:widowControl/>
        <w:tabs>
          <w:tab w:val="left" w:pos="121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умов для учасників освітнього процесу з особливими потребами;</w:t>
      </w:r>
    </w:p>
    <w:p w:rsidR="00986E0E" w:rsidRPr="00986E0E" w:rsidRDefault="00986E0E" w:rsidP="007602D7">
      <w:pPr>
        <w:widowControl/>
        <w:tabs>
          <w:tab w:val="left" w:pos="11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постійний зв'язок з родинами здобувачів освіти;</w:t>
      </w:r>
    </w:p>
    <w:p w:rsidR="00986E0E" w:rsidRPr="00986E0E" w:rsidRDefault="00986E0E" w:rsidP="007602D7">
      <w:pPr>
        <w:widowControl/>
        <w:tabs>
          <w:tab w:val="left" w:pos="117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умов для саморозвитку учнів;</w:t>
      </w:r>
    </w:p>
    <w:p w:rsidR="00986E0E" w:rsidRPr="00986E0E" w:rsidRDefault="00986E0E" w:rsidP="007602D7">
      <w:pPr>
        <w:tabs>
          <w:tab w:val="left" w:pos="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мотивація учнів до оволодіння ключовими компетенціями;</w:t>
      </w:r>
    </w:p>
    <w:p w:rsidR="00986E0E" w:rsidRPr="00986E0E" w:rsidRDefault="00986E0E" w:rsidP="007602D7">
      <w:pPr>
        <w:tabs>
          <w:tab w:val="left" w:pos="24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доступ учнів до різних джерел інформації, можливості здобувати</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освіту за різними формами, забезпечення індивідуальної освітньої траєкторії окремим здобувачам освіти.</w:t>
      </w:r>
    </w:p>
    <w:p w:rsidR="00986E0E" w:rsidRPr="00986E0E" w:rsidRDefault="00986E0E" w:rsidP="007602D7">
      <w:pPr>
        <w:tabs>
          <w:tab w:val="left" w:pos="111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3.3. Створення безпеки спрямоване на виконання таких завдань:</w:t>
      </w:r>
    </w:p>
    <w:p w:rsidR="00986E0E" w:rsidRPr="00986E0E" w:rsidRDefault="00986E0E" w:rsidP="007602D7">
      <w:pPr>
        <w:widowControl/>
        <w:tabs>
          <w:tab w:val="left" w:pos="92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забезпечення комфортних і безпечних умов освітнього процесу;</w:t>
      </w:r>
    </w:p>
    <w:p w:rsidR="00986E0E" w:rsidRPr="00986E0E" w:rsidRDefault="00986E0E" w:rsidP="007602D7">
      <w:pPr>
        <w:widowControl/>
        <w:tabs>
          <w:tab w:val="left" w:pos="9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належних умов для харчування;</w:t>
      </w:r>
    </w:p>
    <w:p w:rsidR="00986E0E" w:rsidRPr="00986E0E" w:rsidRDefault="00986E0E" w:rsidP="007602D7">
      <w:pPr>
        <w:widowControl/>
        <w:tabs>
          <w:tab w:val="left" w:pos="95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формування у здобувачів освіти компетентностей, важливих для успішної соціалізації особистості;</w:t>
      </w:r>
    </w:p>
    <w:p w:rsidR="00986E0E" w:rsidRPr="00986E0E" w:rsidRDefault="00986E0E" w:rsidP="007602D7">
      <w:pPr>
        <w:widowControl/>
        <w:tabs>
          <w:tab w:val="left" w:pos="48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впровадження демократичної культури, захист прав усіх учасників освітнього процесу і формування демократичних цінностей;</w:t>
      </w:r>
    </w:p>
    <w:p w:rsidR="00986E0E" w:rsidRPr="00986E0E" w:rsidRDefault="00986E0E" w:rsidP="007602D7">
      <w:pPr>
        <w:widowControl/>
        <w:tabs>
          <w:tab w:val="left" w:pos="48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запобігання та протидія таким негативним явищам, як насильство, кібербулінг, булінг тощо;</w:t>
      </w:r>
    </w:p>
    <w:p w:rsidR="00986E0E" w:rsidRPr="00986E0E" w:rsidRDefault="00986E0E" w:rsidP="007602D7">
      <w:pPr>
        <w:widowControl/>
        <w:tabs>
          <w:tab w:val="left" w:pos="49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в учасників освітнього процесу навичок безпечної поведінки в Інтернеті;</w:t>
      </w:r>
    </w:p>
    <w:p w:rsidR="00986E0E" w:rsidRPr="00986E0E" w:rsidRDefault="00986E0E" w:rsidP="007602D7">
      <w:pPr>
        <w:widowControl/>
        <w:tabs>
          <w:tab w:val="left" w:pos="49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986E0E" w:rsidRPr="00986E0E" w:rsidRDefault="00986E0E" w:rsidP="007602D7">
      <w:pPr>
        <w:widowControl/>
        <w:tabs>
          <w:tab w:val="left" w:pos="48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запобігання та протидія торгівлі людьми;</w:t>
      </w:r>
    </w:p>
    <w:p w:rsidR="00986E0E" w:rsidRPr="00986E0E" w:rsidRDefault="00986E0E" w:rsidP="007602D7">
      <w:pPr>
        <w:widowControl/>
        <w:tabs>
          <w:tab w:val="left" w:pos="49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986E0E" w:rsidRPr="00986E0E" w:rsidRDefault="00986E0E" w:rsidP="007602D7">
      <w:pPr>
        <w:widowControl/>
        <w:tabs>
          <w:tab w:val="left" w:pos="49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986E0E" w:rsidRPr="00986E0E" w:rsidRDefault="00986E0E" w:rsidP="007602D7">
      <w:pPr>
        <w:widowControl/>
        <w:tabs>
          <w:tab w:val="left" w:pos="48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профілактика девіантної поведінки, правопорушень та злочинності серед неповнолітніх;</w:t>
      </w:r>
    </w:p>
    <w:p w:rsidR="00986E0E" w:rsidRPr="00986E0E" w:rsidRDefault="00986E0E" w:rsidP="007602D7">
      <w:pPr>
        <w:widowControl/>
        <w:tabs>
          <w:tab w:val="left" w:pos="48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986E0E" w:rsidRPr="00986E0E" w:rsidRDefault="00986E0E" w:rsidP="007602D7">
      <w:pPr>
        <w:widowControl/>
        <w:tabs>
          <w:tab w:val="left" w:pos="49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творчого середовища, залучення учнів у позаурочний час до спорту, творчості, мистецтва, інших громадських заходів з метою позитивної самореалізації, соціалізації;</w:t>
      </w:r>
    </w:p>
    <w:p w:rsidR="00986E0E" w:rsidRPr="00986E0E" w:rsidRDefault="00986E0E" w:rsidP="007602D7">
      <w:pPr>
        <w:widowControl/>
        <w:tabs>
          <w:tab w:val="left" w:pos="48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налагодження співпраці педагогічного колективу, учнів і батьків на засадах педагогіки партнерства.</w:t>
      </w:r>
    </w:p>
    <w:p w:rsidR="00986E0E" w:rsidRPr="00986E0E" w:rsidRDefault="00986E0E" w:rsidP="007602D7">
      <w:pPr>
        <w:tabs>
          <w:tab w:val="left" w:pos="671"/>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3.4. Складові антибулінгової політики у закладі освіти:</w:t>
      </w:r>
    </w:p>
    <w:p w:rsidR="00986E0E" w:rsidRPr="00986E0E" w:rsidRDefault="00986E0E" w:rsidP="007602D7">
      <w:pPr>
        <w:widowControl/>
        <w:tabs>
          <w:tab w:val="left" w:pos="81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вивчення ситуації (аналіз звернень та чинників, анкетування, тренінги тощо),</w:t>
      </w:r>
    </w:p>
    <w:p w:rsidR="00986E0E" w:rsidRPr="00986E0E" w:rsidRDefault="00986E0E" w:rsidP="007602D7">
      <w:pPr>
        <w:widowControl/>
        <w:tabs>
          <w:tab w:val="left" w:pos="85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робочої групи,</w:t>
      </w:r>
    </w:p>
    <w:p w:rsidR="00986E0E" w:rsidRPr="00986E0E" w:rsidRDefault="00986E0E" w:rsidP="007602D7">
      <w:pPr>
        <w:widowControl/>
        <w:tabs>
          <w:tab w:val="left" w:pos="84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розроблення Плану заходів для запобігання булінгу (цькуванню) та будь-яким іншим проявам насилля,</w:t>
      </w:r>
    </w:p>
    <w:p w:rsidR="00986E0E" w:rsidRPr="00986E0E" w:rsidRDefault="00986E0E" w:rsidP="007602D7">
      <w:pPr>
        <w:widowControl/>
        <w:tabs>
          <w:tab w:val="left" w:pos="85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ознайомлення усіх учасників освітнього процесу з антибулінговою політикою та її складовою - Планом заходів із протидії булінгу (цькуванню),</w:t>
      </w:r>
    </w:p>
    <w:p w:rsidR="00986E0E" w:rsidRPr="00986E0E" w:rsidRDefault="00986E0E" w:rsidP="007602D7">
      <w:pPr>
        <w:widowControl/>
        <w:tabs>
          <w:tab w:val="left" w:pos="84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схвалення документу рішенням педагогічної ради, затвердження керівником закладу та оприлюднення.</w:t>
      </w:r>
    </w:p>
    <w:p w:rsidR="00986E0E" w:rsidRPr="00986E0E" w:rsidRDefault="00986E0E" w:rsidP="007602D7">
      <w:pPr>
        <w:tabs>
          <w:tab w:val="left" w:pos="5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3.5. Принципи побудови антибулінгової політики:</w:t>
      </w:r>
    </w:p>
    <w:p w:rsidR="00986E0E" w:rsidRPr="00986E0E" w:rsidRDefault="00986E0E" w:rsidP="007602D7">
      <w:pPr>
        <w:widowControl/>
        <w:tabs>
          <w:tab w:val="left" w:pos="84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антибулінгова політика є частиною інших політик та спирається на положення таких документів закладу, як Статут, Правила поведінки тощо та відповідає чинному законодавству. 2) Антибулінгова політика стосується кожного:</w:t>
      </w:r>
    </w:p>
    <w:p w:rsidR="00986E0E" w:rsidRPr="00986E0E" w:rsidRDefault="00986E0E" w:rsidP="007602D7">
      <w:pPr>
        <w:widowControl/>
        <w:tabs>
          <w:tab w:val="left" w:pos="3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будь-які прояви булінгу (цькування) є неприпустимими;</w:t>
      </w:r>
    </w:p>
    <w:p w:rsidR="00986E0E" w:rsidRPr="00986E0E" w:rsidRDefault="00986E0E" w:rsidP="007602D7">
      <w:pPr>
        <w:widowControl/>
        <w:tabs>
          <w:tab w:val="left" w:pos="3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кожен має почуватися захищеним;</w:t>
      </w:r>
    </w:p>
    <w:p w:rsidR="00986E0E" w:rsidRPr="00986E0E" w:rsidRDefault="00986E0E" w:rsidP="007602D7">
      <w:pPr>
        <w:widowControl/>
        <w:tabs>
          <w:tab w:val="left" w:pos="37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надання підтримки усім працівникам закладу для створення ними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позитивної атмосфери задля попередження булінгу (цькування);</w:t>
      </w:r>
    </w:p>
    <w:p w:rsidR="00986E0E" w:rsidRPr="00986E0E" w:rsidRDefault="00986E0E" w:rsidP="007602D7">
      <w:pPr>
        <w:widowControl/>
        <w:tabs>
          <w:tab w:val="left" w:pos="3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будь-які прояви булінгу розглядаються дуже уважно та серйозно;</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постійний моніторинг виконання та регулярний перегляд антибулінгової політики;</w:t>
      </w:r>
    </w:p>
    <w:p w:rsidR="00986E0E" w:rsidRPr="00986E0E" w:rsidRDefault="00986E0E" w:rsidP="007602D7">
      <w:pPr>
        <w:widowControl/>
        <w:tabs>
          <w:tab w:val="left" w:pos="46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успішність виконання антибулінгової програми - це питання кожного у закладі освіти.</w:t>
      </w:r>
    </w:p>
    <w:p w:rsidR="00986E0E" w:rsidRPr="00986E0E" w:rsidRDefault="00986E0E" w:rsidP="007602D7">
      <w:pPr>
        <w:widowControl/>
        <w:tabs>
          <w:tab w:val="left" w:pos="4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Антибулінгова політика - це співпраця з територіальними органами Національної поліції, службою у справах дітей тощо.</w:t>
      </w:r>
    </w:p>
    <w:p w:rsidR="00986E0E" w:rsidRPr="00986E0E" w:rsidRDefault="00986E0E" w:rsidP="007602D7">
      <w:pPr>
        <w:widowControl/>
        <w:tabs>
          <w:tab w:val="left" w:pos="43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Без залучення батьків або інших законних представників дітей до побудови антибулінгової політики школи неможливо забезпечити її цілісність і послідовність.</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3.6.Формування в закладі інклюзивного, розвивального та мотивуючого освітнього        середовища, універсального дизайну та розумного пристосування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3.6.1.На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(ст.10 Закону України «Про повну загальну середню освіту»). Особам з особливими освітніми </w:t>
      </w:r>
      <w:r w:rsidRPr="00986E0E">
        <w:rPr>
          <w:rFonts w:ascii="Times New Roman" w:eastAsia="Times New Roman" w:hAnsi="Times New Roman" w:cs="Times New Roman"/>
          <w:color w:val="auto"/>
          <w:lang w:eastAsia="en-US"/>
        </w:rPr>
        <w:lastRenderedPageBreak/>
        <w:t>потребами надаються права рівні з іншими особами, у тому числі шляхом створення належного фінансового,</w:t>
      </w:r>
      <w:r w:rsidRPr="00986E0E">
        <w:rPr>
          <w:rFonts w:ascii="Times New Roman" w:eastAsia="Times New Roman" w:hAnsi="Times New Roman" w:cs="Times New Roman"/>
          <w:color w:val="auto"/>
          <w:lang w:eastAsia="en-US"/>
        </w:rPr>
        <w:tab/>
        <w:t>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986E0E" w:rsidRPr="00986E0E" w:rsidRDefault="00986E0E" w:rsidP="007602D7">
      <w:pPr>
        <w:tabs>
          <w:tab w:val="left" w:pos="122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3.6.2.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(ст.20 Закону України «Про освіту») та забезпечує здобувачів освіти з особливими освітніми потребами інклюзивним освітнім середовищем:</w:t>
      </w:r>
    </w:p>
    <w:p w:rsidR="00986E0E" w:rsidRPr="00986E0E" w:rsidRDefault="00986E0E" w:rsidP="007602D7">
      <w:pPr>
        <w:widowControl/>
        <w:tabs>
          <w:tab w:val="left" w:pos="24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необхідними ресурсами освітнього процесу;</w:t>
      </w:r>
    </w:p>
    <w:p w:rsidR="00986E0E" w:rsidRPr="00986E0E" w:rsidRDefault="00986E0E" w:rsidP="007602D7">
      <w:pPr>
        <w:widowControl/>
        <w:tabs>
          <w:tab w:val="left" w:pos="25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умовами доступності закладу освіти для навчання осіб з особливими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освітніми потребами.</w:t>
      </w:r>
    </w:p>
    <w:p w:rsidR="00986E0E" w:rsidRPr="00986E0E" w:rsidRDefault="00986E0E" w:rsidP="007602D7">
      <w:pPr>
        <w:tabs>
          <w:tab w:val="left" w:pos="109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3.6.3. Право на доступну освіту зазначеної категорії дітей може бути реалізоване шляхом упровадження індивідуального (сімейного, екстернату, педагогічного патронажу) навчання на підставі відповідних рішень за бажанням батьків. Практичне впровадження інклюзивного середовища базується на принципах універсального дизайну та розумного пристосування.</w:t>
      </w:r>
    </w:p>
    <w:p w:rsidR="00986E0E" w:rsidRPr="00986E0E" w:rsidRDefault="00986E0E" w:rsidP="007602D7">
      <w:pPr>
        <w:tabs>
          <w:tab w:val="left" w:pos="110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3.6.4. Універсальний дизайн передбачає планування навколишнього середовища так, щоб у ньому було якомога комфортніше усім людям, незалежно від їхнього віку та фізичних чи когнітивних можливостей, без необхідності використання допоміжних (адаптивних) засобів.</w:t>
      </w:r>
    </w:p>
    <w:p w:rsidR="00986E0E" w:rsidRPr="00986E0E" w:rsidRDefault="00986E0E" w:rsidP="007602D7">
      <w:pPr>
        <w:tabs>
          <w:tab w:val="left" w:pos="111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3.6.5. При</w:t>
      </w:r>
      <w:r w:rsidRPr="00986E0E">
        <w:rPr>
          <w:rFonts w:ascii="Times New Roman" w:eastAsia="Times New Roman" w:hAnsi="Times New Roman" w:cs="Times New Roman"/>
          <w:u w:val="single"/>
          <w:shd w:val="clear" w:color="auto" w:fill="FFFFFF"/>
          <w:lang w:eastAsia="en-US"/>
        </w:rPr>
        <w:t>нци</w:t>
      </w:r>
      <w:r w:rsidRPr="00986E0E">
        <w:rPr>
          <w:rFonts w:ascii="Times New Roman" w:eastAsia="Times New Roman" w:hAnsi="Times New Roman" w:cs="Times New Roman"/>
          <w:color w:val="auto"/>
          <w:lang w:eastAsia="en-US"/>
        </w:rPr>
        <w:t>пи універсального дизайну закладу освіти:</w:t>
      </w:r>
    </w:p>
    <w:p w:rsidR="00986E0E" w:rsidRPr="00986E0E" w:rsidRDefault="00986E0E" w:rsidP="007602D7">
      <w:pPr>
        <w:widowControl/>
        <w:tabs>
          <w:tab w:val="left" w:pos="34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При</w:t>
      </w:r>
      <w:r w:rsidRPr="00986E0E">
        <w:rPr>
          <w:rFonts w:ascii="Times New Roman" w:eastAsia="Times New Roman" w:hAnsi="Times New Roman" w:cs="Times New Roman"/>
          <w:u w:val="single"/>
          <w:shd w:val="clear" w:color="auto" w:fill="FFFFFF"/>
          <w:lang w:eastAsia="en-US"/>
        </w:rPr>
        <w:t>нци</w:t>
      </w:r>
      <w:r w:rsidRPr="00986E0E">
        <w:rPr>
          <w:rFonts w:ascii="Times New Roman" w:eastAsia="Times New Roman" w:hAnsi="Times New Roman" w:cs="Times New Roman"/>
          <w:color w:val="auto"/>
          <w:lang w:eastAsia="en-US"/>
        </w:rPr>
        <w:t>п рівності та доступності середовища для кожного: дизайн має бути призначений для використання особами з різними фізичними та когнітивними можливостями.</w:t>
      </w:r>
    </w:p>
    <w:p w:rsidR="00986E0E" w:rsidRPr="00986E0E" w:rsidRDefault="00986E0E" w:rsidP="007602D7">
      <w:pPr>
        <w:widowControl/>
        <w:tabs>
          <w:tab w:val="left" w:pos="35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Гнучкість у використанні середовища: дизайн пристосовано до потреб і можливостей багатьох осіб. В організації освітнього процесу - це використання гнучких методів навчання, викладання, пристосування навчального матеріалу, програм до особливостей розвитку дитини.</w:t>
      </w:r>
    </w:p>
    <w:p w:rsidR="00986E0E" w:rsidRPr="00986E0E" w:rsidRDefault="00986E0E" w:rsidP="007602D7">
      <w:pPr>
        <w:widowControl/>
        <w:tabs>
          <w:tab w:val="left" w:pos="35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Простота та інтуїтивність використання незалежно від досвіду, освіти користувачів, мовного рівня та віку.</w:t>
      </w:r>
    </w:p>
    <w:p w:rsidR="00986E0E" w:rsidRPr="00986E0E" w:rsidRDefault="00986E0E" w:rsidP="007602D7">
      <w:pPr>
        <w:widowControl/>
        <w:tabs>
          <w:tab w:val="left" w:pos="36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Сприйняття інформації, незважаючи на сенсорні можливості користувачів (використання світла, кольору, текстури).</w:t>
      </w:r>
    </w:p>
    <w:p w:rsidR="00986E0E" w:rsidRPr="00986E0E" w:rsidRDefault="00986E0E" w:rsidP="007602D7">
      <w:pPr>
        <w:widowControl/>
        <w:tabs>
          <w:tab w:val="left" w:pos="35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Терпимість до помилок користувачів: дизайн зменшує можливі наслідки несподіваних і ненавмисних дій.</w:t>
      </w:r>
    </w:p>
    <w:p w:rsidR="00986E0E" w:rsidRPr="00986E0E" w:rsidRDefault="00986E0E" w:rsidP="007602D7">
      <w:pPr>
        <w:widowControl/>
        <w:tabs>
          <w:tab w:val="left" w:pos="35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Не призводить до втоми: дизайн розраховано на незначні фізичні ресурси користувачів.</w:t>
      </w:r>
    </w:p>
    <w:p w:rsidR="00986E0E" w:rsidRPr="00986E0E" w:rsidRDefault="00986E0E" w:rsidP="007602D7">
      <w:pPr>
        <w:widowControl/>
        <w:tabs>
          <w:tab w:val="left" w:pos="35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Наявність необхідного розміру і простору при підході, під’їзді, незважаючи на фізичні розміри, стан та мобільність користувача.</w:t>
      </w:r>
    </w:p>
    <w:p w:rsidR="00986E0E" w:rsidRPr="00986E0E" w:rsidRDefault="00986E0E" w:rsidP="007602D7">
      <w:pPr>
        <w:tabs>
          <w:tab w:val="left" w:pos="35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3.6.6. Форми розумного пристосування в організації освітнього середовища:</w:t>
      </w:r>
    </w:p>
    <w:p w:rsidR="00986E0E" w:rsidRPr="00986E0E" w:rsidRDefault="00986E0E" w:rsidP="007602D7">
      <w:pPr>
        <w:widowControl/>
        <w:tabs>
          <w:tab w:val="left" w:pos="32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Внесення змін чи модифікацій до будівель як ззовні, так і всередині: встановлення пандусу, зміна розміру дверного проходу, встановлення автоматичних дверей, перефарбування приміщення в контрастні кольори тощо.</w:t>
      </w:r>
    </w:p>
    <w:p w:rsidR="00986E0E" w:rsidRPr="00986E0E" w:rsidRDefault="00986E0E" w:rsidP="007602D7">
      <w:pPr>
        <w:tabs>
          <w:tab w:val="left" w:pos="101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2.Пристосування (модифікація) простору: доступність туалетних кімнат, достатній для пересування простір між меблями у класних кімнатах, зонування приміщення.</w:t>
      </w:r>
    </w:p>
    <w:p w:rsidR="00986E0E" w:rsidRPr="00986E0E" w:rsidRDefault="00986E0E" w:rsidP="007602D7">
      <w:pPr>
        <w:tabs>
          <w:tab w:val="left" w:pos="101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3.Інформативність: позначки, написи на дверях, вказівники.</w:t>
      </w:r>
    </w:p>
    <w:p w:rsidR="00986E0E" w:rsidRPr="00986E0E" w:rsidRDefault="00986E0E" w:rsidP="007602D7">
      <w:pPr>
        <w:tabs>
          <w:tab w:val="left" w:pos="10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4.Обладнання: підйомники, лампи на столах, меблі, висота яких регулюється.</w:t>
      </w:r>
    </w:p>
    <w:p w:rsidR="00986E0E" w:rsidRPr="00986E0E" w:rsidRDefault="00986E0E" w:rsidP="007602D7">
      <w:pPr>
        <w:tabs>
          <w:tab w:val="left" w:pos="1032"/>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3.7.Підготовка освітнього процесу для дітей з особливими освітніми потребами включає:</w:t>
      </w:r>
    </w:p>
    <w:p w:rsidR="00986E0E" w:rsidRPr="00986E0E" w:rsidRDefault="00986E0E" w:rsidP="007602D7">
      <w:pPr>
        <w:tabs>
          <w:tab w:val="left" w:pos="100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1.Облаштування освітнього середовища (доступність).</w:t>
      </w:r>
    </w:p>
    <w:p w:rsidR="00986E0E" w:rsidRPr="00986E0E" w:rsidRDefault="00986E0E" w:rsidP="007602D7">
      <w:pPr>
        <w:tabs>
          <w:tab w:val="left" w:pos="10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2.Забезпечення необхідними навчально-методичними і наочно- дидактичними посібниками та допоміжними засобами навчання відповідно до потреб здобувачів освіти.</w:t>
      </w:r>
    </w:p>
    <w:p w:rsidR="00986E0E" w:rsidRPr="00986E0E" w:rsidRDefault="00986E0E" w:rsidP="007602D7">
      <w:pPr>
        <w:tabs>
          <w:tab w:val="left" w:pos="10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3.Облаштування ресурсної кімнати.</w:t>
      </w:r>
    </w:p>
    <w:p w:rsidR="00986E0E" w:rsidRPr="00986E0E" w:rsidRDefault="00986E0E" w:rsidP="007602D7">
      <w:pPr>
        <w:widowControl/>
        <w:numPr>
          <w:ilvl w:val="1"/>
          <w:numId w:val="0"/>
        </w:numPr>
        <w:tabs>
          <w:tab w:val="left" w:pos="147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Забезпечення освітнього процесу для дітей з особливими освітніми потребами включає:</w:t>
      </w:r>
    </w:p>
    <w:p w:rsidR="00986E0E" w:rsidRPr="00986E0E" w:rsidRDefault="00986E0E" w:rsidP="007602D7">
      <w:pPr>
        <w:tabs>
          <w:tab w:val="left" w:pos="99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1.Створення робочої групи з проблеми адаптації дітей з ООП в освітньому процесі.</w:t>
      </w:r>
    </w:p>
    <w:p w:rsidR="00986E0E" w:rsidRPr="00986E0E" w:rsidRDefault="00986E0E" w:rsidP="007602D7">
      <w:pPr>
        <w:widowControl/>
        <w:tabs>
          <w:tab w:val="left" w:pos="101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Проведення консультацій з батьками з особливостей навчання і розвитку дитини.</w:t>
      </w:r>
    </w:p>
    <w:p w:rsidR="00986E0E" w:rsidRPr="00986E0E" w:rsidRDefault="00986E0E" w:rsidP="007602D7">
      <w:pPr>
        <w:widowControl/>
        <w:tabs>
          <w:tab w:val="left" w:pos="10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Проведення консультації з учителями, які навчали дитину в попередні роки або у інших закладах освіти.</w:t>
      </w:r>
    </w:p>
    <w:p w:rsidR="00986E0E" w:rsidRPr="00986E0E" w:rsidRDefault="00986E0E" w:rsidP="007602D7">
      <w:pPr>
        <w:widowControl/>
        <w:tabs>
          <w:tab w:val="left" w:pos="101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Аналіз особливостей психофізичного розвитку учнів з ООП, соціальних умов розвитку.</w:t>
      </w:r>
    </w:p>
    <w:p w:rsidR="00986E0E" w:rsidRPr="00986E0E" w:rsidRDefault="00986E0E" w:rsidP="007602D7">
      <w:pPr>
        <w:widowControl/>
        <w:tabs>
          <w:tab w:val="left" w:pos="100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Виявлення разом з учнями і практичним психологом труднощів і проблем, які вони відчувають при сприйнятті навчального матеріалу.</w:t>
      </w:r>
    </w:p>
    <w:p w:rsidR="00986E0E" w:rsidRPr="00986E0E" w:rsidRDefault="00986E0E" w:rsidP="007602D7">
      <w:pPr>
        <w:widowControl/>
        <w:tabs>
          <w:tab w:val="left" w:pos="101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Зосередження уваги на сильних сторонах учня під час проведення навчальних занять.</w:t>
      </w:r>
    </w:p>
    <w:p w:rsidR="00986E0E" w:rsidRPr="00986E0E" w:rsidRDefault="00986E0E" w:rsidP="007602D7">
      <w:pPr>
        <w:widowControl/>
        <w:tabs>
          <w:tab w:val="left" w:pos="10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Підтримка позитивної мотивації навчання.</w:t>
      </w:r>
    </w:p>
    <w:p w:rsidR="00986E0E" w:rsidRPr="00986E0E" w:rsidRDefault="00986E0E" w:rsidP="007602D7">
      <w:pPr>
        <w:widowControl/>
        <w:tabs>
          <w:tab w:val="left" w:pos="101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команди психолога-педагогічного супроводу дитини.</w:t>
      </w:r>
    </w:p>
    <w:p w:rsidR="00986E0E" w:rsidRPr="00986E0E" w:rsidRDefault="00986E0E" w:rsidP="007602D7">
      <w:pPr>
        <w:widowControl/>
        <w:tabs>
          <w:tab w:val="left" w:pos="102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Співпраця з інклюзивно-ресурсним центром.</w:t>
      </w:r>
    </w:p>
    <w:p w:rsidR="00986E0E" w:rsidRPr="00986E0E" w:rsidRDefault="00986E0E" w:rsidP="007602D7">
      <w:pPr>
        <w:widowControl/>
        <w:numPr>
          <w:ilvl w:val="1"/>
          <w:numId w:val="0"/>
        </w:numPr>
        <w:tabs>
          <w:tab w:val="left" w:pos="99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Освітні технології та методики у роботі з дітьми з особливими освітніми потребами:</w:t>
      </w:r>
    </w:p>
    <w:p w:rsidR="00986E0E" w:rsidRPr="00986E0E" w:rsidRDefault="00986E0E" w:rsidP="007602D7">
      <w:pPr>
        <w:widowControl/>
        <w:tabs>
          <w:tab w:val="left" w:pos="99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Особистісно орієнтоване навчання.</w:t>
      </w:r>
    </w:p>
    <w:p w:rsidR="00986E0E" w:rsidRPr="00986E0E" w:rsidRDefault="00986E0E" w:rsidP="007602D7">
      <w:pPr>
        <w:widowControl/>
        <w:tabs>
          <w:tab w:val="left" w:pos="102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Індивідуальна освітня траєкторія.</w:t>
      </w:r>
    </w:p>
    <w:p w:rsidR="00986E0E" w:rsidRPr="00986E0E" w:rsidRDefault="00986E0E" w:rsidP="007602D7">
      <w:pPr>
        <w:widowControl/>
        <w:tabs>
          <w:tab w:val="left" w:pos="102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Формувальне оцінювання.</w:t>
      </w:r>
    </w:p>
    <w:p w:rsidR="00986E0E" w:rsidRPr="00986E0E" w:rsidRDefault="00986E0E" w:rsidP="007602D7">
      <w:pPr>
        <w:widowControl/>
        <w:tabs>
          <w:tab w:val="left" w:pos="101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Кооперативне навчання.</w:t>
      </w:r>
    </w:p>
    <w:p w:rsidR="00986E0E" w:rsidRPr="00986E0E" w:rsidRDefault="00986E0E" w:rsidP="007602D7">
      <w:pPr>
        <w:widowControl/>
        <w:tabs>
          <w:tab w:val="left" w:pos="10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БМАКТ-технології.</w:t>
      </w:r>
    </w:p>
    <w:p w:rsidR="00986E0E" w:rsidRPr="00986E0E" w:rsidRDefault="00986E0E" w:rsidP="007602D7">
      <w:pPr>
        <w:widowControl/>
        <w:tabs>
          <w:tab w:val="left" w:pos="10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Піскова терапія.</w:t>
      </w:r>
    </w:p>
    <w:p w:rsidR="00986E0E" w:rsidRPr="00986E0E" w:rsidRDefault="00986E0E" w:rsidP="007602D7">
      <w:pPr>
        <w:tabs>
          <w:tab w:val="left" w:pos="12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7.Арт-терапія.</w:t>
      </w:r>
    </w:p>
    <w:p w:rsidR="00986E0E" w:rsidRPr="00986E0E" w:rsidRDefault="00986E0E" w:rsidP="007602D7">
      <w:pPr>
        <w:tabs>
          <w:tab w:val="left" w:pos="12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8.Ігрова терапія.</w:t>
      </w:r>
    </w:p>
    <w:p w:rsidR="00986E0E" w:rsidRPr="00986E0E" w:rsidRDefault="00986E0E" w:rsidP="007602D7">
      <w:pPr>
        <w:widowControl/>
        <w:numPr>
          <w:ilvl w:val="1"/>
          <w:numId w:val="0"/>
        </w:numPr>
        <w:tabs>
          <w:tab w:val="left" w:pos="109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Небажані освітні технології і форми роботи з дітьми з особливими освітніми потребами:</w:t>
      </w:r>
    </w:p>
    <w:p w:rsidR="00986E0E" w:rsidRPr="00986E0E" w:rsidRDefault="00986E0E" w:rsidP="007602D7">
      <w:pPr>
        <w:tabs>
          <w:tab w:val="left" w:pos="1542"/>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1.Пояснення у формі лекцій.</w:t>
      </w:r>
    </w:p>
    <w:p w:rsidR="00986E0E" w:rsidRPr="00986E0E" w:rsidRDefault="00986E0E" w:rsidP="007602D7">
      <w:pPr>
        <w:tabs>
          <w:tab w:val="left" w:pos="157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2.Заучування тексту підручника.</w:t>
      </w:r>
    </w:p>
    <w:p w:rsidR="00986E0E" w:rsidRPr="00986E0E" w:rsidRDefault="00986E0E" w:rsidP="007602D7">
      <w:pPr>
        <w:tabs>
          <w:tab w:val="left" w:pos="156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3.Поділ дітей на групи за здібностями.</w:t>
      </w:r>
    </w:p>
    <w:p w:rsidR="00986E0E" w:rsidRPr="00986E0E" w:rsidRDefault="00986E0E" w:rsidP="007602D7">
      <w:pPr>
        <w:tabs>
          <w:tab w:val="left" w:pos="331"/>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4.Використання оцінювання як спосіб покарання або рейтингування учнів.</w:t>
      </w:r>
    </w:p>
    <w:p w:rsidR="00986E0E" w:rsidRPr="00986E0E" w:rsidRDefault="00986E0E" w:rsidP="007602D7">
      <w:pPr>
        <w:widowControl/>
        <w:numPr>
          <w:ilvl w:val="1"/>
          <w:numId w:val="0"/>
        </w:numPr>
        <w:tabs>
          <w:tab w:val="left" w:pos="116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Мотивуюче освітнє середовище передбачає:</w:t>
      </w:r>
    </w:p>
    <w:p w:rsidR="00986E0E" w:rsidRPr="00986E0E" w:rsidRDefault="00986E0E" w:rsidP="007602D7">
      <w:pPr>
        <w:widowControl/>
        <w:tabs>
          <w:tab w:val="left" w:pos="118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Максимальне залучення учасників освітнього процесу до прийняття рішень щодо змін в організації освітнього середовища .</w:t>
      </w:r>
    </w:p>
    <w:p w:rsidR="00986E0E" w:rsidRPr="00986E0E" w:rsidRDefault="00986E0E" w:rsidP="007602D7">
      <w:pPr>
        <w:widowControl/>
        <w:tabs>
          <w:tab w:val="left" w:pos="122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Дотримання балансу у «володінні» та «залученості» до формування освітнього середовища.</w:t>
      </w:r>
    </w:p>
    <w:p w:rsidR="00986E0E" w:rsidRPr="00986E0E" w:rsidRDefault="00986E0E" w:rsidP="007602D7">
      <w:pPr>
        <w:widowControl/>
        <w:tabs>
          <w:tab w:val="left" w:pos="121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Забезпечення динамічності освітнього середовища.</w:t>
      </w:r>
    </w:p>
    <w:p w:rsidR="00986E0E" w:rsidRPr="00986E0E" w:rsidRDefault="00986E0E" w:rsidP="007602D7">
      <w:pPr>
        <w:tabs>
          <w:tab w:val="left" w:pos="121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4.Проведення навчальних занять поза межами класу.</w:t>
      </w:r>
    </w:p>
    <w:p w:rsidR="00986E0E" w:rsidRPr="00986E0E" w:rsidRDefault="00986E0E" w:rsidP="007602D7">
      <w:pPr>
        <w:widowControl/>
        <w:numPr>
          <w:ilvl w:val="1"/>
          <w:numId w:val="0"/>
        </w:numPr>
        <w:tabs>
          <w:tab w:val="left" w:pos="148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Здоров’язбережувальне освітнє середовище керується при</w:t>
      </w:r>
      <w:r w:rsidRPr="00986E0E">
        <w:rPr>
          <w:rFonts w:ascii="Times New Roman" w:eastAsia="Times New Roman" w:hAnsi="Times New Roman" w:cs="Times New Roman"/>
          <w:u w:val="single"/>
          <w:shd w:val="clear" w:color="auto" w:fill="FFFFFF"/>
          <w:lang w:eastAsia="en-US"/>
        </w:rPr>
        <w:t>нци</w:t>
      </w:r>
      <w:r w:rsidRPr="00986E0E">
        <w:rPr>
          <w:rFonts w:ascii="Times New Roman" w:eastAsia="Times New Roman" w:hAnsi="Times New Roman" w:cs="Times New Roman"/>
          <w:color w:val="auto"/>
          <w:lang w:eastAsia="en-US"/>
        </w:rPr>
        <w:t>пом послідовності та позитивного прикладу.</w:t>
      </w:r>
    </w:p>
    <w:p w:rsidR="00986E0E" w:rsidRPr="00986E0E" w:rsidRDefault="00986E0E" w:rsidP="007602D7">
      <w:pPr>
        <w:widowControl/>
        <w:numPr>
          <w:ilvl w:val="1"/>
          <w:numId w:val="0"/>
        </w:numPr>
        <w:tabs>
          <w:tab w:val="left" w:pos="149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Мотивація учнів до здорового способу життя передбачає наступні кроки:</w:t>
      </w:r>
    </w:p>
    <w:p w:rsidR="00986E0E" w:rsidRPr="00986E0E" w:rsidRDefault="00986E0E" w:rsidP="007602D7">
      <w:pPr>
        <w:widowControl/>
        <w:tabs>
          <w:tab w:val="left" w:pos="118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Перерви під час уроків для вправ.</w:t>
      </w:r>
    </w:p>
    <w:p w:rsidR="00986E0E" w:rsidRPr="00986E0E" w:rsidRDefault="00986E0E" w:rsidP="007602D7">
      <w:pPr>
        <w:widowControl/>
        <w:tabs>
          <w:tab w:val="left" w:pos="12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Спільні заходи для учнів на свіжому повітрі.</w:t>
      </w:r>
    </w:p>
    <w:p w:rsidR="00986E0E" w:rsidRPr="00986E0E" w:rsidRDefault="00986E0E" w:rsidP="007602D7">
      <w:pPr>
        <w:tabs>
          <w:tab w:val="left" w:pos="12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3)Політика «розумного використання».</w:t>
      </w:r>
    </w:p>
    <w:p w:rsidR="00986E0E" w:rsidRPr="00986E0E" w:rsidRDefault="00986E0E" w:rsidP="007602D7">
      <w:pPr>
        <w:tabs>
          <w:tab w:val="left" w:pos="129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1.14Простір інформаційної взаємодії та соціально-культурної комунікації. 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Під впливом процесів глобальної інформатизації змінюються мета і завдання освітнього закладу, вони стають більше особистісно-орієнтованими, спрямованими, у тому числі, на формування та розвиток здібностей учнів і вчителів щодо опрацювання освітньої інформації. Шкільна бібліотека має трансформуватися на сучасний інформаційно-методичний центр, який поєднує в собі інформаційну, освітню, розвиваючу, культурну, виховну, дозвіллєву функції.</w:t>
      </w:r>
    </w:p>
    <w:p w:rsidR="00986E0E" w:rsidRPr="00986E0E" w:rsidRDefault="00986E0E" w:rsidP="007602D7">
      <w:pPr>
        <w:tabs>
          <w:tab w:val="left" w:pos="1529"/>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 xml:space="preserve">          1.15.Завдання бібліотеки закладу:</w:t>
      </w:r>
    </w:p>
    <w:p w:rsidR="00986E0E" w:rsidRPr="00986E0E" w:rsidRDefault="00986E0E" w:rsidP="007602D7">
      <w:pPr>
        <w:tabs>
          <w:tab w:val="left" w:pos="1529"/>
        </w:tabs>
        <w:jc w:val="both"/>
        <w:rPr>
          <w:rFonts w:ascii="Times New Roman" w:eastAsia="Times New Roman" w:hAnsi="Times New Roman" w:cs="Times New Roman"/>
          <w:color w:val="C00000"/>
          <w:lang w:eastAsia="en-US"/>
        </w:rPr>
      </w:pPr>
      <w:r w:rsidRPr="00986E0E">
        <w:rPr>
          <w:rFonts w:ascii="Times New Roman" w:eastAsia="Times New Roman" w:hAnsi="Times New Roman" w:cs="Times New Roman"/>
          <w:color w:val="000000" w:themeColor="text1"/>
          <w:lang w:eastAsia="en-US"/>
        </w:rPr>
        <w:t xml:space="preserve">            1)Інформаційний </w:t>
      </w:r>
      <w:r w:rsidRPr="00986E0E">
        <w:rPr>
          <w:rFonts w:ascii="Times New Roman" w:eastAsia="Times New Roman" w:hAnsi="Times New Roman" w:cs="Times New Roman"/>
          <w:color w:val="auto"/>
          <w:lang w:eastAsia="en-US"/>
        </w:rPr>
        <w:t>супровід освітнього процесу.</w:t>
      </w:r>
    </w:p>
    <w:p w:rsidR="00986E0E" w:rsidRPr="00986E0E" w:rsidRDefault="00986E0E" w:rsidP="007602D7">
      <w:pPr>
        <w:tabs>
          <w:tab w:val="left" w:pos="106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2)Формування в учасників освітнього процесу інформаційної компетентності.</w:t>
      </w:r>
    </w:p>
    <w:p w:rsidR="00986E0E" w:rsidRPr="00986E0E" w:rsidRDefault="00986E0E" w:rsidP="007602D7">
      <w:pPr>
        <w:tabs>
          <w:tab w:val="left" w:pos="103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3)Зберігання інформаційних ресурсів, створених у закладі освіти.</w:t>
      </w:r>
    </w:p>
    <w:p w:rsidR="00986E0E" w:rsidRPr="00986E0E" w:rsidRDefault="00986E0E" w:rsidP="007602D7">
      <w:pPr>
        <w:tabs>
          <w:tab w:val="left" w:pos="106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1.16.Створення архіву відео- й аудіоматеріалів про заходи, проведені в закладі освіти, урочисті зібрання, пам’ятні дати.                                                            </w:t>
      </w:r>
    </w:p>
    <w:p w:rsidR="00986E0E" w:rsidRPr="00986E0E" w:rsidRDefault="00986E0E" w:rsidP="007602D7">
      <w:pPr>
        <w:tabs>
          <w:tab w:val="left" w:pos="106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1.17. Для моніторингу та самооцінювання освітнього середовища закладу освіти використовується «Форма самооцінювання освітнього середовища закладу освіти» </w:t>
      </w:r>
    </w:p>
    <w:p w:rsidR="00986E0E" w:rsidRPr="00986E0E" w:rsidRDefault="00986E0E" w:rsidP="007602D7">
      <w:pPr>
        <w:tabs>
          <w:tab w:val="left" w:pos="106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(Додаток 1).</w:t>
      </w:r>
    </w:p>
    <w:p w:rsidR="007602D7" w:rsidRDefault="007602D7" w:rsidP="007602D7">
      <w:pPr>
        <w:widowControl/>
        <w:rPr>
          <w:rFonts w:ascii="Times New Roman" w:eastAsia="Times New Roman" w:hAnsi="Times New Roman" w:cs="Times New Roman"/>
          <w:color w:val="auto"/>
        </w:rPr>
      </w:pPr>
    </w:p>
    <w:p w:rsidR="00986E0E" w:rsidRPr="00986E0E" w:rsidRDefault="00986E0E" w:rsidP="007602D7">
      <w:pPr>
        <w:keepNext/>
        <w:keepLines/>
        <w:widowControl/>
        <w:tabs>
          <w:tab w:val="left" w:pos="326"/>
        </w:tabs>
        <w:jc w:val="center"/>
        <w:outlineLvl w:val="0"/>
        <w:rPr>
          <w:rFonts w:ascii="Times New Roman" w:eastAsia="Times New Roman" w:hAnsi="Times New Roman" w:cs="Times New Roman"/>
          <w:b/>
          <w:bCs/>
          <w:color w:val="auto"/>
          <w:lang w:eastAsia="en-US"/>
        </w:rPr>
      </w:pPr>
      <w:bookmarkStart w:id="5" w:name="bookmark4"/>
      <w:r w:rsidRPr="00986E0E">
        <w:rPr>
          <w:rFonts w:ascii="Times New Roman" w:eastAsia="Times New Roman" w:hAnsi="Times New Roman" w:cs="Times New Roman"/>
          <w:b/>
          <w:bCs/>
          <w:color w:val="auto"/>
          <w:lang w:eastAsia="en-US"/>
        </w:rPr>
        <w:lastRenderedPageBreak/>
        <w:t>Система оцінювання здобувачів освіти</w:t>
      </w:r>
      <w:bookmarkEnd w:id="5"/>
    </w:p>
    <w:p w:rsidR="00986E0E" w:rsidRPr="00986E0E" w:rsidRDefault="00986E0E" w:rsidP="007602D7">
      <w:pPr>
        <w:widowControl/>
        <w:tabs>
          <w:tab w:val="left" w:pos="144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Прозорість оцінювання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Система оцінювання навчальних досягнень здобувачів освіти в закладі освіти включає критерії, правила і процедури, за якими здійснюється оцінювання.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Учні мають бути систематично поінформовані про розроблені вчителем критерії оцінювання. Інформація про критерії оцінювання може бути донесена до учнів у різних формах:</w:t>
      </w:r>
    </w:p>
    <w:p w:rsidR="00986E0E" w:rsidRPr="00986E0E" w:rsidRDefault="00986E0E" w:rsidP="007602D7">
      <w:pPr>
        <w:widowControl/>
        <w:tabs>
          <w:tab w:val="left" w:pos="80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 усній формі перед кожним видом роботи,</w:t>
      </w:r>
    </w:p>
    <w:p w:rsidR="00986E0E" w:rsidRPr="00986E0E" w:rsidRDefault="00986E0E" w:rsidP="007602D7">
      <w:pPr>
        <w:widowControl/>
        <w:tabs>
          <w:tab w:val="left" w:pos="80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шляхом розміщення на інформаційному стенді у класі,</w:t>
      </w:r>
    </w:p>
    <w:p w:rsidR="00986E0E" w:rsidRPr="00986E0E" w:rsidRDefault="00986E0E" w:rsidP="007602D7">
      <w:pPr>
        <w:widowControl/>
        <w:tabs>
          <w:tab w:val="left" w:pos="80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через інтерактивну інтернет-платформу, - електронну пошту, - інші види комунікації.</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 правилами і процедурами оцінювання батьків і учнів доцільно ознайомити на початку навчального року, оприлюднивши їх на сайті закладу.</w:t>
      </w:r>
    </w:p>
    <w:p w:rsidR="00986E0E" w:rsidRPr="00986E0E" w:rsidRDefault="00986E0E" w:rsidP="007602D7">
      <w:pPr>
        <w:widowControl/>
        <w:tabs>
          <w:tab w:val="left" w:pos="144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Вимоги та критерії оцінювання.</w:t>
      </w:r>
    </w:p>
    <w:p w:rsidR="00986E0E" w:rsidRPr="00986E0E" w:rsidRDefault="00986E0E" w:rsidP="007602D7">
      <w:pPr>
        <w:widowControl/>
        <w:tabs>
          <w:tab w:val="left" w:pos="124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986E0E" w:rsidRPr="00986E0E" w:rsidRDefault="00986E0E" w:rsidP="007602D7">
      <w:pPr>
        <w:widowControl/>
        <w:tabs>
          <w:tab w:val="left" w:pos="94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спілкування державною мовою (уміння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986E0E" w:rsidRPr="00986E0E" w:rsidRDefault="00986E0E" w:rsidP="007602D7">
      <w:pPr>
        <w:widowControl/>
        <w:tabs>
          <w:tab w:val="left" w:pos="93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спілкування іноземними мовами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w:t>
      </w:r>
    </w:p>
    <w:p w:rsidR="00986E0E" w:rsidRPr="00986E0E" w:rsidRDefault="00986E0E" w:rsidP="007602D7">
      <w:pPr>
        <w:widowControl/>
        <w:tabs>
          <w:tab w:val="left" w:pos="93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математична компетентність (культура логічного і алгоритмічного мислення;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986E0E" w:rsidRPr="00986E0E" w:rsidRDefault="00986E0E" w:rsidP="007602D7">
      <w:pPr>
        <w:widowControl/>
        <w:tabs>
          <w:tab w:val="left" w:pos="93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компетентності в природничих науках і технологіях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986E0E" w:rsidRPr="00986E0E" w:rsidRDefault="00986E0E" w:rsidP="007602D7">
      <w:pPr>
        <w:widowControl/>
        <w:tabs>
          <w:tab w:val="left" w:pos="93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інформаційно-цифрова компетентність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 грамотність, основи програмування, алгоритмічне мислення, робота з базами даних, навички безпеки в інтернеті та кібербезпеки; розуміння етики роботи з інформацією (авторське право, інтелектуальна власність тощо);</w:t>
      </w:r>
    </w:p>
    <w:p w:rsidR="00986E0E" w:rsidRPr="00986E0E" w:rsidRDefault="00986E0E" w:rsidP="007602D7">
      <w:pPr>
        <w:widowControl/>
        <w:tabs>
          <w:tab w:val="left" w:pos="92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уміння вчитися впродовж життя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освітньо-професійну траєкторію, оцінювати власні результати навчання, навчатися впродовж життя);</w:t>
      </w:r>
    </w:p>
    <w:p w:rsidR="00986E0E" w:rsidRPr="00986E0E" w:rsidRDefault="00986E0E" w:rsidP="007602D7">
      <w:pPr>
        <w:widowControl/>
        <w:tabs>
          <w:tab w:val="left" w:pos="93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соціальні та громадянські компетентності (ефективна та конструктивна участь у громадському житті, в сім’ї, на роботі; уміння працювати з іншими на результат, попереджати і розв’язувати конфлікти, досягати компромісів; повага до закону, дотримання прав людини і підтримка соціокультурного різноманіття);</w:t>
      </w:r>
    </w:p>
    <w:p w:rsidR="00986E0E" w:rsidRPr="00986E0E" w:rsidRDefault="00986E0E" w:rsidP="007602D7">
      <w:pPr>
        <w:widowControl/>
        <w:tabs>
          <w:tab w:val="left" w:pos="93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ініціативність та підприємливість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вміння раціонально поводити себе як споживач, ефективно використовувати індивідуальні заощадження, приймати доцільні рішення у сфері зайнятості, фінансів тощо);</w:t>
      </w:r>
    </w:p>
    <w:p w:rsidR="00986E0E" w:rsidRPr="00986E0E" w:rsidRDefault="00986E0E" w:rsidP="007602D7">
      <w:pPr>
        <w:widowControl/>
        <w:tabs>
          <w:tab w:val="left" w:pos="92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загальнокультурна грамотність (здатність розуміти твори мистецтва, формувати власні мистецькі смаки, самостійно виражати ідеї, досвід та почуття за допомогою мистецтва; глибоке розуміння власної національної ідентичності як підґрунтя відкритого ставлення та поваги до розмаїття культурного вираження інших);</w:t>
      </w:r>
    </w:p>
    <w:p w:rsidR="00986E0E" w:rsidRPr="00986E0E" w:rsidRDefault="00986E0E" w:rsidP="007602D7">
      <w:pPr>
        <w:widowControl/>
        <w:tabs>
          <w:tab w:val="left" w:pos="12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екологічна грамотність і здорове життя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 компетентнісного підходу оцінюється не обсяг засвоєних знань сам по собі, а те, як ці знання використовуються для вирішення прикладних завдань.</w:t>
      </w:r>
    </w:p>
    <w:p w:rsidR="00986E0E" w:rsidRPr="00986E0E" w:rsidRDefault="00986E0E" w:rsidP="007602D7">
      <w:pPr>
        <w:widowControl/>
        <w:tabs>
          <w:tab w:val="left" w:pos="130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Для оцінювання навчальних досягнень учнів кожен педагогічний працівник повинен спиратися на критерії оцінювання навчальних досягнень учнів, затверджені Міністерством освіти і науки України:</w:t>
      </w:r>
    </w:p>
    <w:p w:rsidR="00986E0E" w:rsidRPr="00986E0E" w:rsidRDefault="00986E0E" w:rsidP="007602D7">
      <w:pPr>
        <w:widowControl/>
        <w:tabs>
          <w:tab w:val="left" w:pos="98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 затвердження Критеріїв оцінювання навчальних досягнень учнів (вихованців) у системі загальної середньої освіти: наказ Міністерства освіти і науки України від 13.04.2011 року № 329.</w:t>
      </w:r>
    </w:p>
    <w:p w:rsidR="00986E0E" w:rsidRPr="00986E0E" w:rsidRDefault="00986E0E" w:rsidP="007602D7">
      <w:pPr>
        <w:widowControl/>
        <w:tabs>
          <w:tab w:val="left" w:pos="99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 затвердження орієнтовних вимог оцінювання навчальних досягнень учнів із базових дисциплін у системі загальної середньої освіти: наказ Міністерства освіти і науки України від 21.08.2013 року № 1222 (Із змінами, внесеними згідно з наказом Міністерства освіти і науки № 1009 від 19.08.2016).</w:t>
      </w:r>
    </w:p>
    <w:p w:rsidR="00986E0E" w:rsidRPr="00986E0E" w:rsidRDefault="00986E0E" w:rsidP="007602D7">
      <w:pPr>
        <w:widowControl/>
        <w:tabs>
          <w:tab w:val="left" w:pos="99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Методичні рекомендації щодо оцінювання учнів молодших класів Нової української школи.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Проте критерії оцінювання, запропоновані МОН, є загальними і використовуються як основа, своєрідний каркас, за допомогою якого вибудовується система оцінювання.</w:t>
      </w:r>
    </w:p>
    <w:p w:rsidR="00986E0E" w:rsidRPr="00986E0E" w:rsidRDefault="00986E0E" w:rsidP="007602D7">
      <w:pPr>
        <w:widowControl/>
        <w:tabs>
          <w:tab w:val="left" w:pos="124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При виконанні обов’язкового виду роботи вчитель повинен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компетентнісний підхід до викладання предмету (курсу), організаційну форму проведення навчального заняття). Розроблені вчителем критерії оцінювання не потребують затвердження керівництвом закладу освіти, проте повинні:</w:t>
      </w:r>
    </w:p>
    <w:p w:rsidR="00986E0E" w:rsidRPr="00986E0E" w:rsidRDefault="00986E0E" w:rsidP="007602D7">
      <w:pPr>
        <w:widowControl/>
        <w:tabs>
          <w:tab w:val="left" w:pos="92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мати у своїй основі чіткі і зрозумілі вимоги до навчальних результатів;</w:t>
      </w:r>
    </w:p>
    <w:p w:rsidR="00986E0E" w:rsidRPr="00986E0E" w:rsidRDefault="00986E0E" w:rsidP="007602D7">
      <w:pPr>
        <w:widowControl/>
        <w:tabs>
          <w:tab w:val="left" w:pos="103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дозволяти гарантовано досягти і перевищити ці результати;</w:t>
      </w:r>
    </w:p>
    <w:p w:rsidR="00986E0E" w:rsidRPr="00986E0E" w:rsidRDefault="00986E0E" w:rsidP="007602D7">
      <w:pPr>
        <w:widowControl/>
        <w:tabs>
          <w:tab w:val="left" w:pos="91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заохочувати учнів апробувати різні моделі досягнення результату без ризику отримати за це негативну оцінку;</w:t>
      </w:r>
    </w:p>
    <w:p w:rsidR="00986E0E" w:rsidRPr="00986E0E" w:rsidRDefault="00986E0E" w:rsidP="007602D7">
      <w:pPr>
        <w:widowControl/>
        <w:tabs>
          <w:tab w:val="left" w:pos="103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розвивати в учнів впевненість у своїх здібностях і можливостях;</w:t>
      </w:r>
    </w:p>
    <w:p w:rsidR="00986E0E" w:rsidRPr="00986E0E" w:rsidRDefault="00986E0E" w:rsidP="007602D7">
      <w:pPr>
        <w:widowControl/>
        <w:tabs>
          <w:tab w:val="left" w:pos="91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використовувати самооцінювання і взаємооцінювання як важливий елемент навчальної діяльності.</w:t>
      </w:r>
    </w:p>
    <w:p w:rsidR="00986E0E" w:rsidRPr="00986E0E" w:rsidRDefault="00986E0E" w:rsidP="007602D7">
      <w:pPr>
        <w:widowControl/>
        <w:tabs>
          <w:tab w:val="left" w:pos="119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Основні підходи до формування критеріїв оцінювання:</w:t>
      </w:r>
    </w:p>
    <w:p w:rsidR="00986E0E" w:rsidRPr="00986E0E" w:rsidRDefault="00986E0E" w:rsidP="007602D7">
      <w:pPr>
        <w:widowControl/>
        <w:tabs>
          <w:tab w:val="left" w:pos="85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оцінювати не лише результат роботи, але й процес навчання, індивідуальний поступ кожного учня;</w:t>
      </w:r>
    </w:p>
    <w:p w:rsidR="00986E0E" w:rsidRPr="00986E0E" w:rsidRDefault="00986E0E" w:rsidP="007602D7">
      <w:pPr>
        <w:widowControl/>
        <w:tabs>
          <w:tab w:val="left" w:pos="85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позитивно оцінювати досягнення учнів, незалежно від того, значні вони чи скромні, якщо вони є результатом справжніх зусиль дитини, в цьому є мотивуюча роль оцінювання;</w:t>
      </w:r>
    </w:p>
    <w:p w:rsidR="00986E0E" w:rsidRPr="00986E0E" w:rsidRDefault="00986E0E" w:rsidP="007602D7">
      <w:pPr>
        <w:widowControl/>
        <w:tabs>
          <w:tab w:val="left" w:pos="85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оцінювати рівень аргументації та уміння учнів висловлювати свою думку.</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986E0E" w:rsidRPr="00986E0E" w:rsidRDefault="00986E0E" w:rsidP="007602D7">
      <w:pPr>
        <w:widowControl/>
        <w:tabs>
          <w:tab w:val="left" w:pos="70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Формувальне оцінювання</w:t>
      </w:r>
    </w:p>
    <w:p w:rsidR="00986E0E" w:rsidRPr="00986E0E" w:rsidRDefault="00986E0E" w:rsidP="007602D7">
      <w:pPr>
        <w:widowControl/>
        <w:tabs>
          <w:tab w:val="left" w:pos="70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Використання оцінювання у балах як мірила оцінювання має не завжди позитивний ефект для визначення навчальних досягнень учнів: виставлення оцінок у межах класу відповідно до стандартного розподілу не залишає шансу для учнів, які потребують підтримки. Тому в освітньому процесі неможливо обійтись без формувального оцінювання. Воно оцінює процес навчання учнів, а не результат. У формувальному оцінюванні переважає оцінювання описове, яке спрямовується на індивідуальний прогрес учня.</w:t>
      </w:r>
    </w:p>
    <w:p w:rsidR="00986E0E" w:rsidRPr="00986E0E" w:rsidRDefault="00986E0E" w:rsidP="007602D7">
      <w:pPr>
        <w:widowControl/>
        <w:tabs>
          <w:tab w:val="left" w:pos="148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Особливості формувального оцінювання:</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націлене на визначення індивідуальних досягнень кожногоучня;</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не передбачає порівняння навчальних досягненнях різнихучнів;</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широко використовує описове оцінювання;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застосовує зрозумілі критерії оцінювання, за якими оцінюють учня, він стає свідомим учасником процесу оцінювання і навчання;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забезпечує зворотний зв’язок - отримання інформації про те, чого учні навчилися, а також про те, як учитель реалізував поставлені навчальні цілі;</w:t>
      </w:r>
    </w:p>
    <w:p w:rsidR="00986E0E" w:rsidRPr="00986E0E" w:rsidRDefault="00986E0E" w:rsidP="007602D7">
      <w:pPr>
        <w:tabs>
          <w:tab w:val="left" w:pos="11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визначає вектор навчання: виконавши завдання, учні дізнаються про те, якого рівня вони наразі досягай і в якому напрямку їм потрібно рухатися далі.</w:t>
      </w:r>
    </w:p>
    <w:p w:rsidR="00986E0E" w:rsidRPr="00986E0E" w:rsidRDefault="00986E0E" w:rsidP="007602D7">
      <w:pPr>
        <w:widowControl/>
        <w:tabs>
          <w:tab w:val="left" w:pos="851"/>
          <w:tab w:val="left" w:pos="99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Учитель, з метою впровадження формувального оцінювання використовує такі передумови:</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ставить перед учнями виклики у вигляді пошуку причинно- наслідкових зв’язків, розгляду проблемних задач, реалізації проектів;</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спонукає учнів до самостійного мислення і конструювання відповіді;</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заохочує до обґрунтування думок і способу міркування; </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пропонує чіткі критерії оцінювання;</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формує в учнів розуміння, що будь-яке явище або процес потрібно розглядати всебічно;</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розвиває критичне мислення учнів.</w:t>
      </w:r>
    </w:p>
    <w:p w:rsidR="00986E0E" w:rsidRPr="00986E0E" w:rsidRDefault="00986E0E" w:rsidP="007602D7">
      <w:pPr>
        <w:widowControl/>
        <w:tabs>
          <w:tab w:val="left" w:pos="70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Правила і процедури оцінювання здобувачів освіти</w:t>
      </w:r>
    </w:p>
    <w:p w:rsidR="00986E0E" w:rsidRPr="00986E0E" w:rsidRDefault="00986E0E" w:rsidP="007602D7">
      <w:pPr>
        <w:widowControl/>
        <w:tabs>
          <w:tab w:val="left" w:pos="99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При оцінюванні навчальних досягнень учнів мають ураховуватися:</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характеристики відповіді учня: правильність, логічність, обґрунтованість, цілісність;</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якість знань: повнота, глибина, гнучкість, системність, міцність;</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досвід творчої діяльності (вміння виявляти проблеми та розв'язувати їх, формулювати гіпотези);</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тсамостійність оцінних суджень.</w:t>
      </w:r>
    </w:p>
    <w:p w:rsidR="00986E0E" w:rsidRPr="00986E0E" w:rsidRDefault="00986E0E" w:rsidP="007602D7">
      <w:pPr>
        <w:widowControl/>
        <w:tabs>
          <w:tab w:val="left" w:pos="99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 процесі впровадження компетентнісного підходу оцінювання навчальних досягнень спрямовується на вирішення таких основних навчальних завдань:</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-розв’язання проблем і прийняття рішень; розуміння, а не відтворення фрагментів інформації; оцінювання умінь, які визначають здатність працювати вкоманді;</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уміння слухати, розв’язувати конфлікти, вирішувати дискусійні питання і проблеми;</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уміння застосовувати знання в реальних життєвих ситуаціях.</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Названі вище орієнтири покладено в основу чотирьох рівнів навчальних досягнень учнів: початкового, середнього, достатнього, високого.</w:t>
      </w:r>
    </w:p>
    <w:p w:rsidR="00986E0E" w:rsidRPr="00986E0E" w:rsidRDefault="00986E0E" w:rsidP="007602D7">
      <w:pPr>
        <w:widowControl/>
        <w:tabs>
          <w:tab w:val="left" w:pos="99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Рівні навчальних досягнень визначаються за такими характеристиками: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u w:val="single"/>
          <w:shd w:val="clear" w:color="auto" w:fill="FFFFFF"/>
          <w:lang w:eastAsia="en-US"/>
        </w:rPr>
        <w:t>Перший рівень</w:t>
      </w:r>
      <w:r w:rsidRPr="00986E0E">
        <w:rPr>
          <w:rFonts w:ascii="Times New Roman" w:eastAsia="Times New Roman" w:hAnsi="Times New Roman" w:cs="Times New Roman"/>
          <w:color w:val="auto"/>
          <w:lang w:eastAsia="en-US"/>
        </w:rPr>
        <w:t xml:space="preserve"> - початковий. Відповідь учня (учениці) фрагментарна, характеризується початковими уявленнями про предмет вивчення.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u w:val="single"/>
          <w:shd w:val="clear" w:color="auto" w:fill="FFFFFF"/>
          <w:lang w:eastAsia="en-US"/>
        </w:rPr>
        <w:t>Другий рівень</w:t>
      </w:r>
      <w:r w:rsidRPr="00986E0E">
        <w:rPr>
          <w:rFonts w:ascii="Times New Roman" w:eastAsia="Times New Roman" w:hAnsi="Times New Roman" w:cs="Times New Roman"/>
          <w:color w:val="auto"/>
          <w:lang w:eastAsia="en-US"/>
        </w:rPr>
        <w:t xml:space="preserve">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u w:val="single"/>
          <w:shd w:val="clear" w:color="auto" w:fill="FFFFFF"/>
          <w:lang w:eastAsia="en-US"/>
        </w:rPr>
        <w:t>Третій рівень</w:t>
      </w:r>
      <w:r w:rsidRPr="00986E0E">
        <w:rPr>
          <w:rFonts w:ascii="Times New Roman" w:eastAsia="Times New Roman" w:hAnsi="Times New Roman" w:cs="Times New Roman"/>
          <w:color w:val="auto"/>
          <w:lang w:eastAsia="en-US"/>
        </w:rP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u w:val="single"/>
          <w:shd w:val="clear" w:color="auto" w:fill="FFFFFF"/>
          <w:lang w:eastAsia="en-US"/>
        </w:rPr>
        <w:t>Четвертий рівень</w:t>
      </w:r>
      <w:r w:rsidRPr="00986E0E">
        <w:rPr>
          <w:rFonts w:ascii="Times New Roman" w:eastAsia="Times New Roman" w:hAnsi="Times New Roman" w:cs="Times New Roman"/>
          <w:color w:val="auto"/>
          <w:lang w:eastAsia="en-US"/>
        </w:rPr>
        <w:t xml:space="preserve"> - високий. Знання учня (учениці) є глибокими, м</w:t>
      </w:r>
      <w:r w:rsidRPr="00986E0E">
        <w:rPr>
          <w:rFonts w:ascii="Times New Roman" w:eastAsia="Times New Roman" w:hAnsi="Times New Roman" w:cs="Times New Roman"/>
          <w:u w:val="single"/>
          <w:shd w:val="clear" w:color="auto" w:fill="FFFFFF"/>
          <w:lang w:eastAsia="en-US"/>
        </w:rPr>
        <w:t>іцн</w:t>
      </w:r>
      <w:r w:rsidRPr="00986E0E">
        <w:rPr>
          <w:rFonts w:ascii="Times New Roman" w:eastAsia="Times New Roman" w:hAnsi="Times New Roman" w:cs="Times New Roman"/>
          <w:color w:val="auto"/>
          <w:lang w:eastAsia="en-US"/>
        </w:rPr>
        <w:t>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Кожний наступний рівень вимог вбирає в себе вимоги до попереднього, а також додає нові характеристики.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986E0E" w:rsidRPr="00986E0E" w:rsidRDefault="00986E0E" w:rsidP="007602D7">
      <w:pPr>
        <w:widowControl/>
        <w:tabs>
          <w:tab w:val="left" w:pos="1134"/>
          <w:tab w:val="left" w:pos="127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Видами оцінювання навчальних досягнень учнів є поточне, тематичне, семестрове, річне оцінювання та державна підсумкова атестація. 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Поточне оцінювання здійснюється у процесі вивчення теми. Його основними завдання є:</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встановлення й оцінювання рівнів розуміння і первинного засвоєння окремих елементів змісту теми;</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встановлення зв'язків між ними та засвоєним змістом попередніх тем; - закріплення знань, умінь і навичок.</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Формами поточного оцінювання є:</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індивідуальне, групове та фронтальне опитування; </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робота з діаграмами, графіками, схемами; робота з контурними картами;</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виконання учнями різних видів письмових робіт;  </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взаємоконтроль учнів у парах і групах;</w:t>
      </w:r>
    </w:p>
    <w:p w:rsidR="00986E0E" w:rsidRPr="00986E0E" w:rsidRDefault="00986E0E" w:rsidP="007602D7">
      <w:pPr>
        <w:widowControl/>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самоконтроль тощо.</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отримана на підставі поточного контролю, є основною для коригування роботи вчителя на уроці.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Тематичному оцінюванню навчальних досягнень підлягають основні результати вивчення теми (розділу).</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систематизацію й узагальнення навчального матеріалу; концентрацію уваги учнів до найсуттєвішого в системі знань з кожного предмета.</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тощо) та навчальної активності школярів.</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Оцінка за семестр виставляється за результатами тематичного оцінювання, а за рік - на основі семестрових оцінок. Учень (учениця) має право на коригування семестрової оцінки.</w:t>
      </w:r>
    </w:p>
    <w:p w:rsidR="00986E0E" w:rsidRPr="00986E0E" w:rsidRDefault="00986E0E" w:rsidP="007602D7">
      <w:pPr>
        <w:widowControl/>
        <w:numPr>
          <w:ilvl w:val="1"/>
          <w:numId w:val="0"/>
        </w:numPr>
        <w:tabs>
          <w:tab w:val="left" w:pos="99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Самооцінювання та взаємооцінювання здобувачів освіти</w:t>
      </w:r>
    </w:p>
    <w:p w:rsidR="00986E0E" w:rsidRPr="00986E0E" w:rsidRDefault="00986E0E" w:rsidP="007602D7">
      <w:pPr>
        <w:widowControl/>
        <w:numPr>
          <w:ilvl w:val="2"/>
          <w:numId w:val="0"/>
        </w:numPr>
        <w:tabs>
          <w:tab w:val="left" w:pos="127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Використання формувального оцінювання передбачає застосування прийому самооцінювання або взаємооцінювання. Ці прийоми сприяють підвищенню ефективності формувального оцінювання, адже коли учні володіють навичками самооцінювання і взаємооцінюваня, то питання надійності і неупередженості оцінювання не виникають. Сутність самооцінювання і взаємооцінювання полягає в наступному: діти можуть оцінити себе тільки тоді, коли у них є цілі, яких вони повинні досягти в процесі навчання, і зрозумілі критерії оцінювання.</w:t>
      </w:r>
    </w:p>
    <w:p w:rsidR="00986E0E" w:rsidRPr="00986E0E" w:rsidRDefault="00986E0E" w:rsidP="007602D7">
      <w:pPr>
        <w:widowControl/>
        <w:numPr>
          <w:ilvl w:val="2"/>
          <w:numId w:val="0"/>
        </w:numPr>
        <w:tabs>
          <w:tab w:val="left" w:pos="127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Процедури самооцінювання / взаємооцінювання включають в себе:</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розроблення вчителем чітких критеріїв оцінювання;</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створення необхідного психологічного настрою учнів на аналіз власних результатів або отримання коментарів від свого однокласника;</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забезпечення умов, коли критерії оцінювання учням відомі, і вони самостійно зіставляють з ними свої результати, роблячи при цьому відповідні висновки про ефективність роботи;</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складання учнями власної програми діяльності на наступний етап навчання з урахуванням отриманих результатів.</w:t>
      </w:r>
    </w:p>
    <w:p w:rsidR="00986E0E" w:rsidRPr="00986E0E" w:rsidRDefault="00986E0E" w:rsidP="007602D7">
      <w:pPr>
        <w:widowControl/>
        <w:numPr>
          <w:ilvl w:val="2"/>
          <w:numId w:val="0"/>
        </w:numPr>
        <w:tabs>
          <w:tab w:val="left" w:pos="121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Вчителю для розвитку навичок самооцінювання/взаємооцінювання навчальної діяльності дитини необхідно:</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регулярно нагадувати учням про цілі і критерії оцінювання;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ланувати при проведенні навчальних занять час для  самооцінювання/взаємооцінювання;</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оприлюднювати мету навчального заняття, критерії оцінювання навчальних досягнень;</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пам’ятати, що самооцінювання - один з видів оціночної діяльності, пов’язаний не з виставленням собі оцінок, а з процедурою оцінювання, воно найме</w:t>
      </w:r>
      <w:r w:rsidRPr="00986E0E">
        <w:rPr>
          <w:rFonts w:ascii="Times New Roman" w:eastAsia="Times New Roman" w:hAnsi="Times New Roman" w:cs="Times New Roman"/>
          <w:u w:val="single"/>
          <w:shd w:val="clear" w:color="auto" w:fill="FFFFFF"/>
          <w:lang w:eastAsia="en-US"/>
        </w:rPr>
        <w:t>нш</w:t>
      </w:r>
      <w:r w:rsidRPr="00986E0E">
        <w:rPr>
          <w:rFonts w:ascii="Times New Roman" w:eastAsia="Times New Roman" w:hAnsi="Times New Roman" w:cs="Times New Roman"/>
          <w:color w:val="auto"/>
          <w:lang w:eastAsia="en-US"/>
        </w:rPr>
        <w:t>е пов’язане з балами.</w:t>
      </w:r>
    </w:p>
    <w:p w:rsidR="00986E0E" w:rsidRPr="00986E0E" w:rsidRDefault="00986E0E" w:rsidP="007602D7">
      <w:pPr>
        <w:widowControl/>
        <w:numPr>
          <w:ilvl w:val="1"/>
          <w:numId w:val="0"/>
        </w:numPr>
        <w:tabs>
          <w:tab w:val="left" w:pos="99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Аналіз (моніторинг) результатів навчання</w:t>
      </w:r>
    </w:p>
    <w:p w:rsidR="00986E0E" w:rsidRPr="00986E0E" w:rsidRDefault="00986E0E" w:rsidP="007602D7">
      <w:pPr>
        <w:widowControl/>
        <w:numPr>
          <w:ilvl w:val="2"/>
          <w:numId w:val="0"/>
        </w:numPr>
        <w:tabs>
          <w:tab w:val="left" w:pos="1276"/>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auto"/>
          <w:lang w:eastAsia="en-US"/>
        </w:rPr>
        <w:t xml:space="preserve">Основним індикатором вимірювання результатів освітньої діяльності учнів є </w:t>
      </w:r>
      <w:r w:rsidRPr="00986E0E">
        <w:rPr>
          <w:rFonts w:ascii="Times New Roman" w:eastAsia="Times New Roman" w:hAnsi="Times New Roman" w:cs="Times New Roman"/>
          <w:color w:val="000000" w:themeColor="text1"/>
          <w:lang w:eastAsia="en-US"/>
        </w:rPr>
        <w:t>їхні навчальні досягнення. Для оцінки результатів освітньої діяльності учнів є впровадження моніторингу навченості учнів.</w:t>
      </w:r>
    </w:p>
    <w:p w:rsidR="00986E0E" w:rsidRPr="00986E0E" w:rsidRDefault="00986E0E" w:rsidP="007602D7">
      <w:pPr>
        <w:widowControl/>
        <w:numPr>
          <w:ilvl w:val="2"/>
          <w:numId w:val="0"/>
        </w:numPr>
        <w:tabs>
          <w:tab w:val="left" w:pos="1276"/>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Основні завданнями моніторингу навчальних досягнень учнів:</w:t>
      </w:r>
    </w:p>
    <w:p w:rsidR="00986E0E" w:rsidRPr="00986E0E" w:rsidRDefault="00986E0E" w:rsidP="007602D7">
      <w:pPr>
        <w:widowControl/>
        <w:tabs>
          <w:tab w:val="left" w:pos="284"/>
          <w:tab w:val="left" w:pos="426"/>
          <w:tab w:val="left" w:pos="823"/>
          <w:tab w:val="left" w:pos="993"/>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вивчення якості освітнього процесу;</w:t>
      </w:r>
    </w:p>
    <w:p w:rsidR="00986E0E" w:rsidRPr="00986E0E" w:rsidRDefault="00986E0E" w:rsidP="007602D7">
      <w:pPr>
        <w:widowControl/>
        <w:tabs>
          <w:tab w:val="left" w:pos="1100"/>
        </w:tabs>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корекція освітньої діяльності педагогів, методичних підходів у викладацькій діяльності;</w:t>
      </w:r>
    </w:p>
    <w:p w:rsidR="00986E0E" w:rsidRPr="00986E0E" w:rsidRDefault="00986E0E" w:rsidP="007602D7">
      <w:pPr>
        <w:widowControl/>
        <w:tabs>
          <w:tab w:val="left" w:pos="109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удосконалення оцінювання навчальних досягнень учнів з окремих предметів (курсів);</w:t>
      </w:r>
    </w:p>
    <w:p w:rsidR="00986E0E" w:rsidRPr="00986E0E" w:rsidRDefault="00986E0E" w:rsidP="007602D7">
      <w:pPr>
        <w:widowControl/>
        <w:tabs>
          <w:tab w:val="left" w:pos="110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простеження компетентнісного підходу у системі оцінювання навчальних досягнень учнів;</w:t>
      </w:r>
    </w:p>
    <w:p w:rsidR="00986E0E" w:rsidRPr="00986E0E" w:rsidRDefault="00986E0E" w:rsidP="007602D7">
      <w:pPr>
        <w:widowControl/>
        <w:tabs>
          <w:tab w:val="left" w:pos="109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визначення необхідності індивідуальної освітньої траєкторії для окремих учнів.</w:t>
      </w:r>
    </w:p>
    <w:p w:rsidR="00986E0E" w:rsidRPr="00986E0E" w:rsidRDefault="00986E0E" w:rsidP="007602D7">
      <w:pPr>
        <w:widowControl/>
        <w:numPr>
          <w:ilvl w:val="2"/>
          <w:numId w:val="0"/>
        </w:numPr>
        <w:tabs>
          <w:tab w:val="left" w:pos="993"/>
          <w:tab w:val="left" w:pos="127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При розробленні завдань моніторингу Вараський ліцей №1 використовує завдання міжнародних моніторингів </w:t>
      </w:r>
      <w:r w:rsidRPr="00986E0E">
        <w:rPr>
          <w:rFonts w:ascii="Times New Roman" w:eastAsia="Times New Roman" w:hAnsi="Times New Roman" w:cs="Times New Roman"/>
          <w:color w:val="auto"/>
          <w:lang w:val="en-US" w:eastAsia="en-US"/>
        </w:rPr>
        <w:t>PISA</w:t>
      </w:r>
      <w:r w:rsidRPr="00986E0E">
        <w:rPr>
          <w:rFonts w:ascii="Times New Roman" w:eastAsia="Times New Roman" w:hAnsi="Times New Roman" w:cs="Times New Roman"/>
          <w:color w:val="auto"/>
          <w:lang w:eastAsia="en-US"/>
        </w:rPr>
        <w:t xml:space="preserve">, </w:t>
      </w:r>
      <w:r w:rsidRPr="00986E0E">
        <w:rPr>
          <w:rFonts w:ascii="Times New Roman" w:eastAsia="Times New Roman" w:hAnsi="Times New Roman" w:cs="Times New Roman"/>
          <w:color w:val="auto"/>
          <w:lang w:val="en-US" w:eastAsia="en-US"/>
        </w:rPr>
        <w:t>TIMSS</w:t>
      </w:r>
      <w:r w:rsidRPr="00986E0E">
        <w:rPr>
          <w:rFonts w:ascii="Times New Roman" w:eastAsia="Times New Roman" w:hAnsi="Times New Roman" w:cs="Times New Roman"/>
          <w:color w:val="auto"/>
          <w:lang w:eastAsia="en-US"/>
        </w:rPr>
        <w:t xml:space="preserve"> та інших.</w:t>
      </w:r>
    </w:p>
    <w:p w:rsidR="00986E0E" w:rsidRPr="00986E0E" w:rsidRDefault="00986E0E" w:rsidP="007602D7">
      <w:pPr>
        <w:widowControl/>
        <w:numPr>
          <w:ilvl w:val="2"/>
          <w:numId w:val="0"/>
        </w:numPr>
        <w:tabs>
          <w:tab w:val="left" w:pos="1276"/>
          <w:tab w:val="left" w:pos="1701"/>
          <w:tab w:val="left" w:pos="1843"/>
          <w:tab w:val="left" w:pos="198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Способи отримання інформації за результатами моніторингових досліджень, що стосуються системи оцінювання навчальних досягнень учнів:</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порівняльний аналіз між результатами ДПА та підсумковим оцінюванням учителя з предмету (курсу) </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є одним із чинників визначення надійності системи оцінювання навчальних досягнень учнів;</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порівняльний аналіз середнього балу навчальних досягнень учнів з окремих предметів - дає можливість коригування оцінювання навчальних досягнень учнів.</w:t>
      </w:r>
    </w:p>
    <w:p w:rsidR="00986E0E" w:rsidRPr="00986E0E" w:rsidRDefault="00986E0E" w:rsidP="007602D7">
      <w:pPr>
        <w:widowControl/>
        <w:numPr>
          <w:ilvl w:val="2"/>
          <w:numId w:val="0"/>
        </w:numPr>
        <w:tabs>
          <w:tab w:val="left" w:pos="11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Для опису підсумків проведення моніторингу використовується описово-порівняльний метод та виведення коефіцієнта кореляції.</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Метод кореляції використовується з метою виявлення зв’язків і залежностей між двома досліджуваними явищами. Коефіцієнт кореляції (г), розрахований за визначеними формулами, показує міру та характер цієї залежності. Він змінюється в межах [-1 +1]. Якщо значення коефіцієнту потрапляє в інтервал |0,7 1|, то кореляція між явищами є істотною, її треба враховувати при організації освітнього процесу. Якщо ж значення коефіцієнту змінюється в межах |0,5 0,7| - кореляція помітна. Значення коефіцієнту від 0 до 0,5 свідчить про відсутність кореляції між величинами. Від’ємне значення коефіцієнта говорить про обернено пропорційний зв’язок між досліджуваними явищами.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Використовуючи розрахункову формулу електронної таблиці </w:t>
      </w:r>
      <w:r w:rsidRPr="00986E0E">
        <w:rPr>
          <w:rFonts w:ascii="Times New Roman" w:eastAsia="Times New Roman" w:hAnsi="Times New Roman" w:cs="Times New Roman"/>
          <w:color w:val="auto"/>
          <w:lang w:val="en-US" w:eastAsia="en-US"/>
        </w:rPr>
        <w:t>Excel</w:t>
      </w:r>
      <w:r w:rsidRPr="00986E0E">
        <w:rPr>
          <w:rFonts w:ascii="Times New Roman" w:eastAsia="Times New Roman" w:hAnsi="Times New Roman" w:cs="Times New Roman"/>
          <w:color w:val="auto"/>
          <w:lang w:eastAsia="en-US"/>
        </w:rPr>
        <w:t>, визначаємо, що коефіцієнт кореляції між масивами даних навчальних досягнень учнів.</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Якщо кореляція відсутня або є від’ємною, потрібно приймати рішення про необхідність або зміни системи оцінювання, або методів і форм роботи вчителя.</w:t>
      </w:r>
    </w:p>
    <w:p w:rsidR="00986E0E" w:rsidRPr="00986E0E" w:rsidRDefault="00986E0E" w:rsidP="007602D7">
      <w:pPr>
        <w:widowControl/>
        <w:numPr>
          <w:ilvl w:val="1"/>
          <w:numId w:val="0"/>
        </w:numPr>
        <w:tabs>
          <w:tab w:val="left" w:pos="99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 результатами проведення моніторингів навчальних досягнень учнів у закладі освіти готується звіт та наказ, у якому підводяться підсумки проведення моніторингових досліджень.</w:t>
      </w:r>
    </w:p>
    <w:p w:rsidR="00986E0E" w:rsidRPr="00986E0E" w:rsidRDefault="00986E0E" w:rsidP="007602D7">
      <w:pPr>
        <w:widowControl/>
        <w:numPr>
          <w:ilvl w:val="1"/>
          <w:numId w:val="0"/>
        </w:numPr>
        <w:tabs>
          <w:tab w:val="left" w:pos="99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Результати моніторингу можуть бути розглянуті на засіданнях педагогічної ради, нарад при директору, засіданнях методичної ради та методичних об’єднань вчителів.</w:t>
      </w:r>
    </w:p>
    <w:p w:rsidR="00986E0E" w:rsidRPr="00986E0E" w:rsidRDefault="00986E0E" w:rsidP="007602D7">
      <w:pPr>
        <w:widowControl/>
        <w:numPr>
          <w:ilvl w:val="1"/>
          <w:numId w:val="0"/>
        </w:numPr>
        <w:tabs>
          <w:tab w:val="left" w:pos="99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Результати моніторингу використовуються під час самооцінювання освітньої діяльності закладу освіти, при складанні річного плану роботи, у процесі розроблення стратегії розвитку закладу освіти, у процесі планування науково-методичної роботи закладу освіти, для визначення напрямів підвищення кваліфікації педагогічних працівників, для визначення індивідуальної освітньої траєкторії учня.</w:t>
      </w:r>
    </w:p>
    <w:p w:rsidR="00986E0E" w:rsidRPr="00986E0E" w:rsidRDefault="00986E0E" w:rsidP="007602D7">
      <w:pPr>
        <w:widowControl/>
        <w:numPr>
          <w:ilvl w:val="1"/>
          <w:numId w:val="0"/>
        </w:numPr>
        <w:tabs>
          <w:tab w:val="left" w:pos="1134"/>
          <w:tab w:val="left" w:pos="156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Для моніторингу системи оцінювання здобувачів освіти використовується «Форма самооцінювання системи оцінювання здобувачів освіти» (Додаток 2).</w:t>
      </w:r>
    </w:p>
    <w:p w:rsidR="007602D7" w:rsidRDefault="007602D7" w:rsidP="007602D7">
      <w:pPr>
        <w:widowControl/>
        <w:rPr>
          <w:rFonts w:ascii="Times New Roman" w:eastAsia="Times New Roman" w:hAnsi="Times New Roman" w:cs="Times New Roman"/>
          <w:color w:val="auto"/>
        </w:rPr>
      </w:pPr>
    </w:p>
    <w:p w:rsidR="00986E0E" w:rsidRPr="00986E0E" w:rsidRDefault="00986E0E" w:rsidP="007602D7">
      <w:pPr>
        <w:keepNext/>
        <w:keepLines/>
        <w:widowControl/>
        <w:tabs>
          <w:tab w:val="left" w:pos="336"/>
        </w:tabs>
        <w:jc w:val="center"/>
        <w:outlineLvl w:val="0"/>
        <w:rPr>
          <w:rFonts w:ascii="Times New Roman" w:eastAsia="Times New Roman" w:hAnsi="Times New Roman" w:cs="Times New Roman"/>
          <w:b/>
          <w:bCs/>
          <w:color w:val="auto"/>
          <w:lang w:eastAsia="en-US"/>
        </w:rPr>
      </w:pPr>
      <w:bookmarkStart w:id="6" w:name="bookmark5"/>
      <w:r w:rsidRPr="00986E0E">
        <w:rPr>
          <w:rFonts w:ascii="Times New Roman" w:eastAsia="Times New Roman" w:hAnsi="Times New Roman" w:cs="Times New Roman"/>
          <w:b/>
          <w:bCs/>
          <w:color w:val="auto"/>
          <w:lang w:eastAsia="en-US"/>
        </w:rPr>
        <w:t>Система педагогічної діяльності</w:t>
      </w:r>
      <w:bookmarkEnd w:id="6"/>
    </w:p>
    <w:p w:rsidR="00986E0E" w:rsidRPr="00986E0E" w:rsidRDefault="00986E0E" w:rsidP="007602D7">
      <w:pPr>
        <w:widowControl/>
        <w:tabs>
          <w:tab w:val="left" w:pos="993"/>
          <w:tab w:val="left" w:pos="11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Внутрішня система забезпечення якості освіти передбачає підвищення якості професійної підготовки фахівців відповідно до очікувань суспільства.</w:t>
      </w:r>
    </w:p>
    <w:p w:rsidR="00986E0E" w:rsidRPr="00986E0E" w:rsidRDefault="00986E0E" w:rsidP="007602D7">
      <w:pPr>
        <w:widowControl/>
        <w:tabs>
          <w:tab w:val="left" w:pos="110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Вимоги до педагогічних працівників закладу встановлюються у відповідності до розділу VI Закону України «Про повну загальну освіту».</w:t>
      </w:r>
    </w:p>
    <w:p w:rsidR="00986E0E" w:rsidRPr="00986E0E" w:rsidRDefault="00986E0E" w:rsidP="007602D7">
      <w:pPr>
        <w:widowControl/>
        <w:tabs>
          <w:tab w:val="left" w:pos="105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rsidR="00986E0E" w:rsidRPr="00986E0E" w:rsidRDefault="00986E0E" w:rsidP="007602D7">
      <w:pPr>
        <w:widowControl/>
        <w:tabs>
          <w:tab w:val="left" w:pos="993"/>
          <w:tab w:val="left" w:pos="11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Відповідність фаховості вчителя навчальній дисципліні визначається відповідністю його спеціальності згідно з документами про вищу освіту або досвідом практичної роботи за відповідним фахом та проходженням відповідного підвищення кваліфікації.</w:t>
      </w:r>
    </w:p>
    <w:p w:rsidR="00986E0E" w:rsidRPr="00986E0E" w:rsidRDefault="00986E0E" w:rsidP="007602D7">
      <w:pPr>
        <w:widowControl/>
        <w:tabs>
          <w:tab w:val="left" w:pos="993"/>
          <w:tab w:val="left" w:pos="11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Основними критеріями оцінювання педагогічної діяльності педагогічних працівників є:</w:t>
      </w:r>
    </w:p>
    <w:p w:rsidR="00986E0E" w:rsidRPr="00986E0E" w:rsidRDefault="00986E0E" w:rsidP="007602D7">
      <w:pPr>
        <w:widowControl/>
        <w:tabs>
          <w:tab w:val="left" w:pos="131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освітній рівень педагогічних працівників;</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результати атестації;</w:t>
      </w:r>
    </w:p>
    <w:p w:rsidR="00986E0E" w:rsidRPr="00986E0E" w:rsidRDefault="00986E0E" w:rsidP="007602D7">
      <w:pPr>
        <w:widowControl/>
        <w:tabs>
          <w:tab w:val="left" w:pos="131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систематичність підвищення кваліфікації;</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наявність педагогічних звань, почесних нагород;</w:t>
      </w:r>
    </w:p>
    <w:p w:rsidR="00986E0E" w:rsidRPr="00986E0E" w:rsidRDefault="00986E0E" w:rsidP="007602D7">
      <w:pPr>
        <w:widowControl/>
        <w:tabs>
          <w:tab w:val="left" w:pos="158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наявність авторських програм, посібників, методичних рекомендацій, статей тощо;</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участь в проектній діяльності;</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участь у дослідно-експериментальній роботі;</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результати освітньої діяльності;</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результати сертифікації</w:t>
      </w:r>
    </w:p>
    <w:p w:rsidR="00986E0E" w:rsidRPr="00986E0E" w:rsidRDefault="00986E0E" w:rsidP="007602D7">
      <w:pPr>
        <w:widowControl/>
        <w:tabs>
          <w:tab w:val="left" w:pos="14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участь у короткострокових формах підвищення кваліфікації: тренінгах, семінарах, семінарах-практикумах, семінарах-нарадах, семінарах-тренінгах, вебінарах, майстер-класах тощо;</w:t>
      </w:r>
    </w:p>
    <w:p w:rsidR="00986E0E" w:rsidRPr="00986E0E" w:rsidRDefault="00986E0E" w:rsidP="007602D7">
      <w:pPr>
        <w:widowControl/>
        <w:tabs>
          <w:tab w:val="left" w:pos="152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публікації в педагогічних періодичних виданнях та на освітянських сайтах;</w:t>
      </w:r>
    </w:p>
    <w:p w:rsidR="00986E0E" w:rsidRPr="00986E0E" w:rsidRDefault="00986E0E" w:rsidP="007602D7">
      <w:pPr>
        <w:widowControl/>
        <w:tabs>
          <w:tab w:val="left" w:pos="11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Планування педагогічними працівниками своєї діяльності.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Календарний (календарно-тематичний) план є основним робочим</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методичного об’єднання (комісії) закладу освіти.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Розроблюючи календарно-тематичні плани, потрібно враховувати:</w:t>
      </w:r>
    </w:p>
    <w:p w:rsidR="00986E0E" w:rsidRPr="00986E0E" w:rsidRDefault="00986E0E" w:rsidP="007602D7">
      <w:pPr>
        <w:widowControl/>
        <w:tabs>
          <w:tab w:val="left" w:pos="13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Державні стандарти загальної середньої освіти;</w:t>
      </w:r>
    </w:p>
    <w:p w:rsidR="00986E0E" w:rsidRPr="00986E0E" w:rsidRDefault="00986E0E" w:rsidP="007602D7">
      <w:pPr>
        <w:widowControl/>
        <w:tabs>
          <w:tab w:val="left" w:pos="130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навчальні програми предметів (курсів);</w:t>
      </w:r>
    </w:p>
    <w:p w:rsidR="00986E0E" w:rsidRPr="00986E0E" w:rsidRDefault="00986E0E" w:rsidP="007602D7">
      <w:pPr>
        <w:widowControl/>
        <w:tabs>
          <w:tab w:val="left" w:pos="1367"/>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модельні навчальні програми (якщо вони передбачені типовою освітньою програмою);</w:t>
      </w:r>
    </w:p>
    <w:p w:rsidR="00986E0E" w:rsidRPr="00986E0E" w:rsidRDefault="00986E0E" w:rsidP="007602D7">
      <w:pPr>
        <w:widowControl/>
        <w:tabs>
          <w:tab w:val="left" w:pos="13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освітню програму закладу освіти.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Учителі можуть розробляти власні навчальні програми з предметів, курсів на основі Державних стандартів загальної середньої освіти чи за зразком модельної навчальної програми - самостійно або об’єднавшись у професійні спільноти/мережі. Навчальні програми предметів або курсів розробляються з урахуванням мети і загальних цілей у рамках кожної з дев’яти освітніх галузей  школи.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Календарно-тематичний план, навчальна програма повинні бути синхронізовані з освітньою програмою закладу освіти. Обсяг запланованих годин за планом не повинен перевищувати або бути меншим за обсяг годин навчального плану, освітньої програми закладу освіти.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Календарно-тематичний план - це результат творчої роботи вчителя, його бачення способів і </w:t>
      </w:r>
      <w:r w:rsidRPr="00986E0E">
        <w:rPr>
          <w:rFonts w:ascii="Times New Roman" w:eastAsia="Times New Roman" w:hAnsi="Times New Roman" w:cs="Times New Roman"/>
          <w:color w:val="auto"/>
          <w:lang w:eastAsia="en-US"/>
        </w:rPr>
        <w:lastRenderedPageBreak/>
        <w:t>напрямів отримання очікуваних результатів навчання. Учитель сам визначає необхідний обсяг годин на вивчення теми, може змінювати послідовність їх вивчення, визначати обов’язкові види робіт. Форма ведення календарно-тематичного плану є довільною. У першу чергу, план має бути зручним для використання самим учителем. Календарно- тематичний план, крім тем уроків та дат їх проведення, може містити опис наскрізних змістових ліній, визначення ключових компетентностей, які розвиваються на даному занятті, домашні завдання, інші компоненти на розсуд вчителя.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 процесі вивчення роботи педагога щодо ведення календарно- тематичних планів треба звернути увагу на наступне:</w:t>
      </w:r>
    </w:p>
    <w:p w:rsidR="00986E0E" w:rsidRPr="00986E0E" w:rsidRDefault="00986E0E" w:rsidP="007602D7">
      <w:pPr>
        <w:widowControl/>
        <w:tabs>
          <w:tab w:val="left" w:pos="1372"/>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відповідність плану Державному стандарту загальної середньої освіти;</w:t>
      </w:r>
    </w:p>
    <w:p w:rsidR="00986E0E" w:rsidRPr="00986E0E" w:rsidRDefault="00986E0E" w:rsidP="007602D7">
      <w:pPr>
        <w:widowControl/>
        <w:tabs>
          <w:tab w:val="left" w:pos="144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відповідність очікуваним результатам навчально-пізнавальної діяльності учнів згідно навчальних програм з предметів (курсів);</w:t>
      </w:r>
    </w:p>
    <w:p w:rsidR="00986E0E" w:rsidRPr="00986E0E" w:rsidRDefault="00986E0E" w:rsidP="007602D7">
      <w:pPr>
        <w:widowControl/>
        <w:tabs>
          <w:tab w:val="left" w:pos="135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відповідність структури і обсягу календарно-тематичного плану освітній програмі закладу освіти, навчальному плану;</w:t>
      </w:r>
    </w:p>
    <w:p w:rsidR="00986E0E" w:rsidRPr="00986E0E" w:rsidRDefault="00986E0E" w:rsidP="007602D7">
      <w:pPr>
        <w:widowControl/>
        <w:tabs>
          <w:tab w:val="left" w:pos="130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забезпечення компетентнісного підходу у викладанні.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Календарно-тематичне планування розробляється не тільки для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класно- урочної, але й для інших організаційних форм освітнього процесу. Календарне планування може розроблятись або на семестр, або на весь навчальний рік. У закладі освіти видається наказ про підготовку календарно- тематичного планування. Календарно-тематичні плани розглядаються і погоджуються на засіданнях методичних об’єднань (комісій) закладу освіти та заступником директора з навчальної роботи.</w:t>
      </w:r>
    </w:p>
    <w:p w:rsidR="007602D7" w:rsidRDefault="007602D7" w:rsidP="007602D7">
      <w:pPr>
        <w:widowControl/>
        <w:rPr>
          <w:rFonts w:ascii="Times New Roman" w:eastAsia="Times New Roman" w:hAnsi="Times New Roman" w:cs="Times New Roman"/>
          <w:color w:val="auto"/>
        </w:rPr>
      </w:pPr>
    </w:p>
    <w:p w:rsidR="00986E0E" w:rsidRPr="00986E0E" w:rsidRDefault="007602D7" w:rsidP="007602D7">
      <w:pPr>
        <w:tabs>
          <w:tab w:val="left" w:pos="945"/>
        </w:tabs>
        <w:rPr>
          <w:rFonts w:ascii="Times New Roman" w:eastAsia="Times New Roman" w:hAnsi="Times New Roman" w:cs="Times New Roman"/>
          <w:color w:val="auto"/>
          <w:lang w:eastAsia="en-US"/>
        </w:rPr>
      </w:pPr>
      <w:r>
        <w:rPr>
          <w:rFonts w:ascii="Times New Roman" w:eastAsia="Times New Roman" w:hAnsi="Times New Roman" w:cs="Times New Roman"/>
        </w:rPr>
        <w:tab/>
      </w:r>
      <w:r w:rsidR="00986E0E" w:rsidRPr="00986E0E">
        <w:rPr>
          <w:rFonts w:ascii="Times New Roman" w:eastAsia="Times New Roman" w:hAnsi="Times New Roman" w:cs="Times New Roman"/>
          <w:color w:val="auto"/>
          <w:lang w:eastAsia="en-US"/>
        </w:rPr>
        <w:t xml:space="preserve"> кінці навчального року вчителі самостійно або на засіданнях методичних об’єднань проводять аналіз реалізації календарно-тематичного планування та визначають напрямки вирішення проблем, які виникали у ході використання календарного планування протягом навчального року.</w:t>
      </w:r>
    </w:p>
    <w:p w:rsidR="00986E0E" w:rsidRPr="00986E0E" w:rsidRDefault="00986E0E" w:rsidP="007602D7">
      <w:pPr>
        <w:widowControl/>
        <w:tabs>
          <w:tab w:val="left" w:pos="103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Використання освітніх технологій, спрямованих на формування ключових компетентностей і наскрізних умінь здобувачів освіти.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Процес навчання не може спиратись лише на передачу знань і навичок від учителя до учня. Вчителі мають формувати в учнів уміння робити висновки, самостійно ухвалювати рішення, критично мислити.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Щоб досягти цієї мети, необхідно формувати ключові компетентності, простежувати у викладанні предметів (курсів) наскрізні змістові лінії.</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 організації цієї роботи можна виокремити такі етапи:</w:t>
      </w:r>
    </w:p>
    <w:p w:rsidR="00986E0E" w:rsidRPr="00986E0E" w:rsidRDefault="00986E0E" w:rsidP="007602D7">
      <w:pPr>
        <w:widowControl/>
        <w:tabs>
          <w:tab w:val="left" w:pos="103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обговорення на засіданнях педагогічної ради та нарадах при директорові проблем впровадження компетентнісного підходу;</w:t>
      </w:r>
    </w:p>
    <w:p w:rsidR="00986E0E" w:rsidRPr="00986E0E" w:rsidRDefault="00986E0E" w:rsidP="007602D7">
      <w:pPr>
        <w:widowControl/>
        <w:tabs>
          <w:tab w:val="left" w:pos="106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планування роботи вчителя. У календарно-тематичних планах, навчальних програмах учителів мають бути передбачені види роботи, спрямовані на оволодіння учнями ключовими</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компетентностями;</w:t>
      </w:r>
    </w:p>
    <w:p w:rsidR="00986E0E" w:rsidRPr="00986E0E" w:rsidRDefault="00986E0E" w:rsidP="007602D7">
      <w:pPr>
        <w:widowControl/>
        <w:tabs>
          <w:tab w:val="left" w:pos="105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вивчення роботи вчителів шляхом спостереження за проведеними навчальними заняттями та виконання аналізу результатів контрольних зрізів. Форми і методи роботи вчителя мають бути спрямовані на розвиток творчої, пошукової та аналітичної діяльності учнів.</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 процесі вивчення педагогічної діяльності вчителя потрібно враховувати доречність та ефективність використання певних форм роботи для оволодіння учнями ключовими компетентностями.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Результати спостереження за відвіданими навчальними заняттями та проведеними контрольними зрізами для підвищення якості освітньої діяльності у закладі можна використати наступним чином:</w:t>
      </w:r>
    </w:p>
    <w:p w:rsidR="00986E0E" w:rsidRPr="00986E0E" w:rsidRDefault="00986E0E" w:rsidP="007602D7">
      <w:pPr>
        <w:widowControl/>
        <w:tabs>
          <w:tab w:val="left" w:pos="103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підготувати аналітичний висновок, у якому виокремити позитивні моменти роботи педагогів та проблеми, які виникають у процесі застосування компетентнісного підходу до навчання;</w:t>
      </w:r>
    </w:p>
    <w:p w:rsidR="00986E0E" w:rsidRPr="00986E0E" w:rsidRDefault="00986E0E" w:rsidP="007602D7">
      <w:pPr>
        <w:widowControl/>
        <w:tabs>
          <w:tab w:val="left" w:pos="10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організувати в закладі освіти майстер-класи вчителів, які успішно впроваджують компетентнісний підхід у процесі викладання;</w:t>
      </w:r>
    </w:p>
    <w:p w:rsidR="00986E0E" w:rsidRPr="00986E0E" w:rsidRDefault="00986E0E" w:rsidP="007602D7">
      <w:pPr>
        <w:widowControl/>
        <w:tabs>
          <w:tab w:val="left" w:pos="105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розробки навчальних занять учителів можна оприлюднити на веб- сайті закладу освіти або інших відкритих ресурсах для обміну педагогічним досвідом.</w:t>
      </w:r>
    </w:p>
    <w:p w:rsidR="00986E0E" w:rsidRPr="00986E0E" w:rsidRDefault="00986E0E" w:rsidP="007602D7">
      <w:pPr>
        <w:widowControl/>
        <w:tabs>
          <w:tab w:val="left" w:pos="1047"/>
          <w:tab w:val="left" w:pos="127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і реалізація індивідуальних освітніх траєкторії для здобувачів освіти.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Індивідуальна освітня траєкторія може розроблятися для учнів, які:</w:t>
      </w:r>
    </w:p>
    <w:p w:rsidR="00986E0E" w:rsidRPr="00986E0E" w:rsidRDefault="00986E0E" w:rsidP="007602D7">
      <w:pPr>
        <w:widowControl/>
        <w:tabs>
          <w:tab w:val="left" w:pos="148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потребують індивідуальної форми навчання (педагогічного патронажу);</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перебувають на дистанційній формі навчання;</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перебували на довготривалому лікуванні;</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потребують відповідного періоду адаптації;</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прибули з інших закладів освіти;</w:t>
      </w:r>
    </w:p>
    <w:p w:rsidR="00986E0E" w:rsidRPr="00986E0E" w:rsidRDefault="00986E0E" w:rsidP="007602D7">
      <w:pPr>
        <w:widowControl/>
        <w:tabs>
          <w:tab w:val="left" w:pos="138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випереджають однокласників у швидкості та якості засвоєння навчального матеріалу;</w:t>
      </w:r>
    </w:p>
    <w:p w:rsidR="00986E0E" w:rsidRPr="00986E0E" w:rsidRDefault="00986E0E" w:rsidP="007602D7">
      <w:pPr>
        <w:widowControl/>
        <w:tabs>
          <w:tab w:val="left" w:pos="131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мають індивідуальні інтереси, нахили, уподобання;</w:t>
      </w:r>
    </w:p>
    <w:p w:rsidR="00986E0E" w:rsidRPr="00986E0E" w:rsidRDefault="00986E0E" w:rsidP="007602D7">
      <w:pPr>
        <w:widowControl/>
        <w:tabs>
          <w:tab w:val="left" w:pos="131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мають особливі освітні потреби.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Форми індивідуальної освітньої траєкторії:</w:t>
      </w:r>
    </w:p>
    <w:p w:rsidR="00986E0E" w:rsidRPr="00986E0E" w:rsidRDefault="00986E0E" w:rsidP="007602D7">
      <w:pPr>
        <w:widowControl/>
        <w:tabs>
          <w:tab w:val="left" w:pos="131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організація індивідуальної форми навчання</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(педагогічного патронажу);</w:t>
      </w:r>
    </w:p>
    <w:p w:rsidR="00986E0E" w:rsidRPr="00986E0E" w:rsidRDefault="00986E0E" w:rsidP="007602D7">
      <w:pPr>
        <w:widowControl/>
        <w:tabs>
          <w:tab w:val="left" w:pos="131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організація дистанційної форми навчання тощо.</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Основні складові змісту індивідуальної освітньої траєкторії:</w:t>
      </w:r>
    </w:p>
    <w:p w:rsidR="00986E0E" w:rsidRPr="00986E0E" w:rsidRDefault="00986E0E" w:rsidP="007602D7">
      <w:pPr>
        <w:widowControl/>
        <w:tabs>
          <w:tab w:val="left" w:pos="131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індивідуальний підхід до вивчення навчальних дисциплін;</w:t>
      </w:r>
    </w:p>
    <w:p w:rsidR="00986E0E" w:rsidRPr="00986E0E" w:rsidRDefault="00986E0E" w:rsidP="007602D7">
      <w:pPr>
        <w:widowControl/>
        <w:tabs>
          <w:tab w:val="left" w:pos="132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визначення власних цілей дитини у вивченні конкретної теми або розділу;</w:t>
      </w:r>
    </w:p>
    <w:p w:rsidR="00986E0E" w:rsidRPr="00986E0E" w:rsidRDefault="00986E0E" w:rsidP="007602D7">
      <w:pPr>
        <w:widowControl/>
        <w:tabs>
          <w:tab w:val="left" w:pos="131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вибір оптимальної форми та темпу навчання;</w:t>
      </w:r>
    </w:p>
    <w:p w:rsidR="00986E0E" w:rsidRPr="00986E0E" w:rsidRDefault="00986E0E" w:rsidP="007602D7">
      <w:pPr>
        <w:widowControl/>
        <w:tabs>
          <w:tab w:val="left" w:pos="133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використання способів навчання, які відповідають індивідуальним особливостям учня;</w:t>
      </w:r>
    </w:p>
    <w:p w:rsidR="00986E0E" w:rsidRPr="00986E0E" w:rsidRDefault="00986E0E" w:rsidP="007602D7">
      <w:pPr>
        <w:widowControl/>
        <w:tabs>
          <w:tab w:val="left" w:pos="130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здійснення учнем самооцінки власної діяльності.</w:t>
      </w:r>
    </w:p>
    <w:p w:rsidR="00986E0E" w:rsidRPr="00986E0E" w:rsidRDefault="00986E0E" w:rsidP="007602D7">
      <w:pPr>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auto"/>
          <w:lang w:eastAsia="en-US"/>
        </w:rPr>
        <w:t xml:space="preserve">Усі ці ознаки змістової частини індивідуальної освітньої траєкторії неможливі без спільної роботи вчителя і учня. Учитель в умовах реалізації індивідуальної освітньої траєкторії має стати для учня  консультантом, координатором. Розроблення індивідуальної освітньої траєкторії </w:t>
      </w:r>
      <w:r w:rsidRPr="00986E0E">
        <w:rPr>
          <w:rFonts w:ascii="Times New Roman" w:eastAsia="Times New Roman" w:hAnsi="Times New Roman" w:cs="Times New Roman"/>
          <w:color w:val="000000" w:themeColor="text1"/>
          <w:lang w:eastAsia="en-US"/>
        </w:rPr>
        <w:t>потребує залучення психолога та комунікації з батьками.</w:t>
      </w:r>
    </w:p>
    <w:p w:rsidR="00986E0E" w:rsidRPr="00986E0E" w:rsidRDefault="00986E0E" w:rsidP="007602D7">
      <w:pPr>
        <w:widowControl/>
        <w:tabs>
          <w:tab w:val="left" w:pos="1134"/>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Використання технологій змішаного навчання.</w:t>
      </w:r>
    </w:p>
    <w:p w:rsidR="00986E0E" w:rsidRPr="00986E0E" w:rsidRDefault="00986E0E" w:rsidP="007602D7">
      <w:pPr>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Одним із шляхів забезпечення індивідуальної освітньої траєкторії є використання технології змішаного навчання (поєднання дистанційної і класно-урочної форм організації освітнього процесу).</w:t>
      </w:r>
    </w:p>
    <w:p w:rsidR="00986E0E" w:rsidRPr="00986E0E" w:rsidRDefault="00986E0E" w:rsidP="007602D7">
      <w:pPr>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Для цього заклад освіти має здійснити такі організаційні заходи:</w:t>
      </w:r>
    </w:p>
    <w:p w:rsidR="00986E0E" w:rsidRPr="00986E0E" w:rsidRDefault="00986E0E" w:rsidP="007602D7">
      <w:pPr>
        <w:widowControl/>
        <w:tabs>
          <w:tab w:val="left" w:pos="1526"/>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використання діючої або розроблення власної інтернет- платформи, де розміщуються освітні ресурси та здійснюється комунікація;</w:t>
      </w:r>
    </w:p>
    <w:p w:rsidR="00986E0E" w:rsidRPr="00986E0E" w:rsidRDefault="00986E0E" w:rsidP="007602D7">
      <w:pPr>
        <w:widowControl/>
        <w:tabs>
          <w:tab w:val="left" w:pos="1430"/>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розроблення та розміщення вчителями електронних освітніх ресурсів;</w:t>
      </w:r>
    </w:p>
    <w:p w:rsidR="00986E0E" w:rsidRPr="00986E0E" w:rsidRDefault="00986E0E" w:rsidP="007602D7">
      <w:pPr>
        <w:widowControl/>
        <w:tabs>
          <w:tab w:val="left" w:pos="1305"/>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розроблення індивідуальних завдань для виконання;</w:t>
      </w:r>
    </w:p>
    <w:p w:rsidR="00986E0E" w:rsidRPr="00986E0E" w:rsidRDefault="00986E0E" w:rsidP="007602D7">
      <w:pPr>
        <w:widowControl/>
        <w:tabs>
          <w:tab w:val="left" w:pos="1526"/>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використання електронних журналів та щоденників для оцінювання досягнень учнів.</w:t>
      </w:r>
    </w:p>
    <w:p w:rsidR="00986E0E" w:rsidRPr="00986E0E" w:rsidRDefault="00986E0E" w:rsidP="007602D7">
      <w:pPr>
        <w:widowControl/>
        <w:tabs>
          <w:tab w:val="left" w:pos="131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та використання освітніх ресурсів.</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Основні види освітніх ресурсів, які можуть створюватись педагогічними працівниками:</w:t>
      </w:r>
    </w:p>
    <w:p w:rsidR="00986E0E" w:rsidRPr="00986E0E" w:rsidRDefault="00986E0E" w:rsidP="007602D7">
      <w:pPr>
        <w:widowControl/>
        <w:tabs>
          <w:tab w:val="left" w:pos="144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розробки, плани-конспекти, сценарії проведення навчальних занять;</w:t>
      </w:r>
    </w:p>
    <w:p w:rsidR="00986E0E" w:rsidRPr="00986E0E" w:rsidRDefault="00986E0E" w:rsidP="007602D7">
      <w:pPr>
        <w:tabs>
          <w:tab w:val="left" w:pos="2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додаткові інформаційні матеріали для проведення уроків;</w:t>
      </w:r>
    </w:p>
    <w:p w:rsidR="00986E0E" w:rsidRPr="00986E0E" w:rsidRDefault="00986E0E" w:rsidP="007602D7">
      <w:pPr>
        <w:tabs>
          <w:tab w:val="left" w:pos="2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тестові перевірочні контрольні роботи та моніторинги;</w:t>
      </w:r>
    </w:p>
    <w:p w:rsidR="00986E0E" w:rsidRPr="00986E0E" w:rsidRDefault="00986E0E" w:rsidP="007602D7">
      <w:pPr>
        <w:widowControl/>
        <w:tabs>
          <w:tab w:val="left" w:pos="146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практичні і проектні завдання для роботи учнів під час проведення навчальних занять та вдома;</w:t>
      </w:r>
    </w:p>
    <w:p w:rsidR="00986E0E" w:rsidRPr="00986E0E" w:rsidRDefault="00986E0E" w:rsidP="007602D7">
      <w:pPr>
        <w:widowControl/>
        <w:tabs>
          <w:tab w:val="left" w:pos="13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завдання для самостійного опрацювання учнями;</w:t>
      </w:r>
    </w:p>
    <w:p w:rsidR="00986E0E" w:rsidRPr="00986E0E" w:rsidRDefault="00986E0E" w:rsidP="007602D7">
      <w:pPr>
        <w:widowControl/>
        <w:tabs>
          <w:tab w:val="left" w:pos="13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навчальні програми;</w:t>
      </w:r>
    </w:p>
    <w:p w:rsidR="00986E0E" w:rsidRPr="00986E0E" w:rsidRDefault="00986E0E" w:rsidP="007602D7">
      <w:pPr>
        <w:widowControl/>
        <w:tabs>
          <w:tab w:val="left" w:pos="1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календарно-тематичні плани;</w:t>
      </w:r>
    </w:p>
    <w:p w:rsidR="00986E0E" w:rsidRPr="00986E0E" w:rsidRDefault="00986E0E" w:rsidP="007602D7">
      <w:pPr>
        <w:widowControl/>
        <w:tabs>
          <w:tab w:val="left" w:pos="27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електронні освітні ресурси для дистанційного навчання;</w:t>
      </w:r>
    </w:p>
    <w:p w:rsidR="00986E0E" w:rsidRPr="00986E0E" w:rsidRDefault="00986E0E" w:rsidP="007602D7">
      <w:pPr>
        <w:tabs>
          <w:tab w:val="left" w:pos="1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інші інформаційні ресурси</w:t>
      </w:r>
    </w:p>
    <w:p w:rsidR="00986E0E" w:rsidRPr="00986E0E" w:rsidRDefault="00986E0E" w:rsidP="007602D7">
      <w:pPr>
        <w:widowControl/>
        <w:tabs>
          <w:tab w:val="left" w:pos="131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Освітнє потрфоліо.</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Портфоліо вчителя - це збірник матеріалів, які були створені і зібрані вчителем. Це інструмент, </w:t>
      </w:r>
      <w:r w:rsidRPr="00986E0E">
        <w:rPr>
          <w:rFonts w:ascii="Times New Roman" w:eastAsia="Times New Roman" w:hAnsi="Times New Roman" w:cs="Times New Roman"/>
          <w:color w:val="auto"/>
          <w:lang w:eastAsia="en-US"/>
        </w:rPr>
        <w:lastRenderedPageBreak/>
        <w:t>який показує компетентність учителя в певній сфері. Педагогічні працівники створюють освітні ресурси, які використовують у своїй роботі, поступово формуючи власне освітнє портфоліо.</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Створені освітні ресурси вчитель може використати для обміну педагогічним досвідом в межах закладу освіти (семінари, майстер-класи, засідання методичних спільнот), на рівні міста, області, всієї країни. Оприлюднюватись освітні ресурси можуть на сайті закладу освіти, освітніх сайтах, у фахових виданнях, матеріалах конференцій, збірниках наукових праць тощо. Обмін досвідом сприяє професійному зростанню педагогів.</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Оцінювання педагогічних працівників за цим критерієм може відбуватись шляхом вивчення створених освітніх ресурсів. Ця інформація може використовуватись при атестації вчителя, визначенні заходів морального та матеріального заохочення.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 портфоліо можна включити:</w:t>
      </w:r>
    </w:p>
    <w:p w:rsidR="00986E0E" w:rsidRPr="00986E0E" w:rsidRDefault="00986E0E" w:rsidP="007602D7">
      <w:pPr>
        <w:widowControl/>
        <w:tabs>
          <w:tab w:val="left" w:pos="1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коротку біографію вчителя;</w:t>
      </w:r>
    </w:p>
    <w:p w:rsidR="00986E0E" w:rsidRPr="00986E0E" w:rsidRDefault="00986E0E" w:rsidP="007602D7">
      <w:pPr>
        <w:widowControl/>
        <w:tabs>
          <w:tab w:val="left" w:pos="1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вибрані навчальні заняття;</w:t>
      </w:r>
    </w:p>
    <w:p w:rsidR="00986E0E" w:rsidRPr="00986E0E" w:rsidRDefault="00986E0E" w:rsidP="007602D7">
      <w:pPr>
        <w:tabs>
          <w:tab w:val="left" w:pos="2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-розроблені вчителем освітні ресурси в тому числі цифрові;</w:t>
      </w:r>
    </w:p>
    <w:p w:rsidR="00986E0E" w:rsidRPr="00986E0E" w:rsidRDefault="00986E0E" w:rsidP="007602D7">
      <w:pPr>
        <w:widowControl/>
        <w:tabs>
          <w:tab w:val="left" w:pos="1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кращі учнівські роботи;</w:t>
      </w:r>
    </w:p>
    <w:p w:rsidR="00986E0E" w:rsidRPr="00986E0E" w:rsidRDefault="00986E0E" w:rsidP="007602D7">
      <w:pPr>
        <w:tabs>
          <w:tab w:val="left" w:pos="25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-сертифікати та свідоцтва пройдених тренінгів та різних навчань;</w:t>
      </w:r>
    </w:p>
    <w:p w:rsidR="00986E0E" w:rsidRPr="00986E0E" w:rsidRDefault="00986E0E" w:rsidP="007602D7">
      <w:pPr>
        <w:widowControl/>
        <w:tabs>
          <w:tab w:val="left" w:pos="13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результати тестування/сертифікації (за наявності);</w:t>
      </w:r>
    </w:p>
    <w:p w:rsidR="00986E0E" w:rsidRPr="00986E0E" w:rsidRDefault="00986E0E" w:rsidP="007602D7">
      <w:pPr>
        <w:tabs>
          <w:tab w:val="left" w:pos="1251"/>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-документація у випадку, якщо вчитель брав участь у реалізації освітніх проектів, дослідницько-експериментальній роботі.</w:t>
      </w:r>
    </w:p>
    <w:p w:rsidR="00986E0E" w:rsidRPr="00986E0E" w:rsidRDefault="00986E0E" w:rsidP="007602D7">
      <w:pPr>
        <w:widowControl/>
        <w:tabs>
          <w:tab w:val="left" w:pos="56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суспільних цінностей у здобувачів освіти.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Виховний процес не буде ефективним, якщо він не поєднується з навчальною діяльністю та не вплетений органічно в освітній процес.</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Виховання, яке обмежується лише бесідами на морально-етичні теми в післяурочний час, ніколи не стане дієвим та ефективним. Якісний виховний процес має ґрунтуватись насамперед на особистому прикладі учителя та використанні виховної складової змісту навчальних предметів і курсів. Ефективність виховного процесу неможлива без атмосфери довіри, доброзичливості, взаємної підтримки. Основну інформацію про рівень виховного процесу і його наскрізності ми можемо отримати шляхом спостереження за навчальними заняттями. Процес виховання може простежуватись як у самому процесі викладання, так і у змісті предмету або курсу.</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Основні аспекти виховання, які можна забезпечити під час проведення навчальних занять:</w:t>
      </w:r>
    </w:p>
    <w:p w:rsidR="00986E0E" w:rsidRPr="00986E0E" w:rsidRDefault="00986E0E" w:rsidP="007602D7">
      <w:pPr>
        <w:widowControl/>
        <w:tabs>
          <w:tab w:val="left" w:pos="13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повага гідності, прав і свобод людини;</w:t>
      </w:r>
    </w:p>
    <w:p w:rsidR="00986E0E" w:rsidRPr="00986E0E" w:rsidRDefault="00986E0E" w:rsidP="007602D7">
      <w:pPr>
        <w:widowControl/>
        <w:tabs>
          <w:tab w:val="left" w:pos="13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повага до культурної багатоманітності;</w:t>
      </w:r>
    </w:p>
    <w:p w:rsidR="00986E0E" w:rsidRPr="00986E0E" w:rsidRDefault="00986E0E" w:rsidP="007602D7">
      <w:pPr>
        <w:widowControl/>
        <w:tabs>
          <w:tab w:val="left" w:pos="1517"/>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визнання цінності демократії, справедливості, рівності та верховенства права;</w:t>
      </w:r>
    </w:p>
    <w:p w:rsidR="00986E0E" w:rsidRPr="00986E0E" w:rsidRDefault="00986E0E" w:rsidP="007602D7">
      <w:pPr>
        <w:widowControl/>
        <w:tabs>
          <w:tab w:val="left" w:pos="13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розвиток громадянської свідомості та відповідальності;</w:t>
      </w:r>
    </w:p>
    <w:p w:rsidR="00986E0E" w:rsidRPr="00986E0E" w:rsidRDefault="00986E0E" w:rsidP="007602D7">
      <w:pPr>
        <w:widowControl/>
        <w:tabs>
          <w:tab w:val="left" w:pos="13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розвиток навичок критичного мислення;</w:t>
      </w:r>
    </w:p>
    <w:p w:rsidR="00986E0E" w:rsidRPr="00986E0E" w:rsidRDefault="00986E0E" w:rsidP="007602D7">
      <w:pPr>
        <w:widowControl/>
        <w:tabs>
          <w:tab w:val="left" w:pos="13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розвиток навичок співпраці та командної роботи;</w:t>
      </w:r>
    </w:p>
    <w:p w:rsidR="00986E0E" w:rsidRPr="00986E0E" w:rsidRDefault="00986E0E" w:rsidP="007602D7">
      <w:pPr>
        <w:widowControl/>
        <w:tabs>
          <w:tab w:val="left" w:pos="133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здорового і екологічного способу життя;</w:t>
      </w:r>
    </w:p>
    <w:p w:rsidR="00986E0E" w:rsidRPr="00986E0E" w:rsidRDefault="00986E0E" w:rsidP="007602D7">
      <w:pPr>
        <w:widowControl/>
        <w:tabs>
          <w:tab w:val="left" w:pos="133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статеве виховання та виховання тендерної рівності; </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інші виховні аспекти.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Важливим доповненням виховної роботи є тематичні позаурочні заходи, які готуються спільно з учнями.</w:t>
      </w:r>
    </w:p>
    <w:p w:rsidR="00986E0E" w:rsidRPr="00986E0E" w:rsidRDefault="00986E0E" w:rsidP="007602D7">
      <w:pPr>
        <w:widowControl/>
        <w:tabs>
          <w:tab w:val="left" w:pos="567"/>
          <w:tab w:val="left" w:pos="993"/>
          <w:tab w:val="left" w:pos="11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Використання ІКТ в освітньому процесі.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 сучасних інформаційно-комунікаційних технологій навчання відносяться інтернет-технології, мультимедійні програмні засоби, офісне та спеціалізоване програмне забезпечення, електронні посібники та підручники, системи дистанційного навчання та інші.</w:t>
      </w:r>
    </w:p>
    <w:p w:rsidR="00986E0E" w:rsidRPr="00986E0E" w:rsidRDefault="00986E0E" w:rsidP="007602D7">
      <w:pPr>
        <w:widowControl/>
        <w:tabs>
          <w:tab w:val="left" w:pos="141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Використання ІКТ педагогічними працівниками в освітньому процесі дає змогу реалізувати ряд важливих завдань:</w:t>
      </w:r>
    </w:p>
    <w:p w:rsidR="00986E0E" w:rsidRPr="00986E0E" w:rsidRDefault="00986E0E" w:rsidP="007602D7">
      <w:pPr>
        <w:widowControl/>
        <w:tabs>
          <w:tab w:val="left" w:pos="133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електронних освітніх ресурсів;</w:t>
      </w:r>
    </w:p>
    <w:p w:rsidR="00986E0E" w:rsidRPr="00986E0E" w:rsidRDefault="00986E0E" w:rsidP="007602D7">
      <w:pPr>
        <w:widowControl/>
        <w:tabs>
          <w:tab w:val="left" w:pos="1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інтенсифікація роботи з документами;</w:t>
      </w:r>
    </w:p>
    <w:p w:rsidR="00986E0E" w:rsidRPr="00986E0E" w:rsidRDefault="00986E0E" w:rsidP="007602D7">
      <w:pPr>
        <w:widowControl/>
        <w:tabs>
          <w:tab w:val="left" w:pos="1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комунікація з учнями та батьками;</w:t>
      </w:r>
    </w:p>
    <w:p w:rsidR="00986E0E" w:rsidRPr="00986E0E" w:rsidRDefault="00986E0E" w:rsidP="007602D7">
      <w:pPr>
        <w:widowControl/>
        <w:tabs>
          <w:tab w:val="left" w:pos="14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наочності, дидактичних матеріалів в електронному вигляді;</w:t>
      </w:r>
    </w:p>
    <w:p w:rsidR="00986E0E" w:rsidRPr="00986E0E" w:rsidRDefault="00986E0E" w:rsidP="007602D7">
      <w:pPr>
        <w:widowControl/>
        <w:tabs>
          <w:tab w:val="left" w:pos="155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використання нових освітніх технологій (дистанційного, змішаного навчання, веб-квестів тощо);</w:t>
      </w:r>
    </w:p>
    <w:p w:rsidR="00986E0E" w:rsidRPr="00986E0E" w:rsidRDefault="00986E0E" w:rsidP="007602D7">
      <w:pPr>
        <w:widowControl/>
        <w:tabs>
          <w:tab w:val="left" w:pos="130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розроблення моніторингових робіт;</w:t>
      </w:r>
    </w:p>
    <w:p w:rsidR="00986E0E" w:rsidRPr="00986E0E" w:rsidRDefault="00986E0E" w:rsidP="007602D7">
      <w:pPr>
        <w:widowControl/>
        <w:tabs>
          <w:tab w:val="left" w:pos="131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електронних каталогів і баз даних;</w:t>
      </w:r>
    </w:p>
    <w:p w:rsidR="00986E0E" w:rsidRPr="00986E0E" w:rsidRDefault="00986E0E" w:rsidP="007602D7">
      <w:pPr>
        <w:widowControl/>
        <w:tabs>
          <w:tab w:val="left" w:pos="13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використання хмарних сховищ документів;</w:t>
      </w:r>
    </w:p>
    <w:p w:rsidR="00986E0E" w:rsidRPr="00986E0E" w:rsidRDefault="00986E0E" w:rsidP="007602D7">
      <w:pPr>
        <w:widowControl/>
        <w:tabs>
          <w:tab w:val="left" w:pos="13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використання електронних підручників в освітньому процесі;</w:t>
      </w:r>
    </w:p>
    <w:p w:rsidR="00986E0E" w:rsidRPr="00986E0E" w:rsidRDefault="00986E0E" w:rsidP="007602D7">
      <w:pPr>
        <w:widowControl/>
        <w:tabs>
          <w:tab w:val="left" w:pos="13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підвищення професійного рівня педагога, обмін досвідом; </w:t>
      </w:r>
    </w:p>
    <w:p w:rsidR="00986E0E" w:rsidRPr="00986E0E" w:rsidRDefault="00986E0E" w:rsidP="007602D7">
      <w:pPr>
        <w:widowControl/>
        <w:tabs>
          <w:tab w:val="left" w:pos="13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отримання актуальної освітньої інформації.</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Інформаційно-комунікаційні технології дозволяють використовувати нові освітні технології, зокрема, змішане навчання, вебінари, веб-квести та інші.</w:t>
      </w:r>
    </w:p>
    <w:p w:rsidR="00986E0E" w:rsidRPr="00986E0E" w:rsidRDefault="00986E0E" w:rsidP="007602D7">
      <w:pPr>
        <w:widowControl/>
        <w:tabs>
          <w:tab w:val="left" w:pos="141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Передумови ефективного використання ІКТ педагогічними працівниками:</w:t>
      </w:r>
    </w:p>
    <w:p w:rsidR="00986E0E" w:rsidRPr="00986E0E" w:rsidRDefault="00986E0E" w:rsidP="007602D7">
      <w:pPr>
        <w:widowControl/>
        <w:tabs>
          <w:tab w:val="left" w:pos="1391"/>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необхідна матеріальна база: наявність комп’ютерів та іншого технічного обладнання, програм, доступу до мережі Інтернет;</w:t>
      </w:r>
    </w:p>
    <w:p w:rsidR="00986E0E" w:rsidRPr="00986E0E" w:rsidRDefault="00986E0E" w:rsidP="007602D7">
      <w:pPr>
        <w:widowControl/>
        <w:tabs>
          <w:tab w:val="left" w:pos="14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інформаційної культури та медійної грамотності вчителя, розвиток умінь знаходити необхідну інформацію;</w:t>
      </w:r>
    </w:p>
    <w:p w:rsidR="00986E0E" w:rsidRPr="00986E0E" w:rsidRDefault="00986E0E" w:rsidP="007602D7">
      <w:pPr>
        <w:widowControl/>
        <w:tabs>
          <w:tab w:val="left" w:pos="141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розвиток комп’ютерної грамотності вчителів, навички впевненого користувача у використанні комп’ютерних технологій, офісних програм;</w:t>
      </w:r>
    </w:p>
    <w:p w:rsidR="00986E0E" w:rsidRPr="00986E0E" w:rsidRDefault="00986E0E" w:rsidP="007602D7">
      <w:pPr>
        <w:widowControl/>
        <w:tabs>
          <w:tab w:val="left" w:pos="141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знання методик ефективного застосування</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комп’ютерних програм;</w:t>
      </w:r>
    </w:p>
    <w:p w:rsidR="00986E0E" w:rsidRPr="00986E0E" w:rsidRDefault="00986E0E" w:rsidP="007602D7">
      <w:pPr>
        <w:widowControl/>
        <w:tabs>
          <w:tab w:val="left" w:pos="14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наявність відповідного програмного забезпечення, що відповідало б навчальним програмам з цих дисциплін.</w:t>
      </w:r>
    </w:p>
    <w:p w:rsidR="00986E0E" w:rsidRPr="00986E0E" w:rsidRDefault="00986E0E" w:rsidP="007602D7">
      <w:pPr>
        <w:widowControl/>
        <w:tabs>
          <w:tab w:val="left" w:pos="14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Розвиток інформаційно-комунікаційної компетентності педагогів може бути забезпечений через такі форми науково-методичної роботи:</w:t>
      </w:r>
    </w:p>
    <w:p w:rsidR="00986E0E" w:rsidRPr="00986E0E" w:rsidRDefault="00986E0E" w:rsidP="007602D7">
      <w:pPr>
        <w:tabs>
          <w:tab w:val="left" w:pos="25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-семінари з питань впровадження ІКТ в освітньому процесі;</w:t>
      </w:r>
    </w:p>
    <w:p w:rsidR="00986E0E" w:rsidRPr="00986E0E" w:rsidRDefault="00986E0E" w:rsidP="007602D7">
      <w:pPr>
        <w:widowControl/>
        <w:tabs>
          <w:tab w:val="left" w:pos="13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індивідуальні консультації;</w:t>
      </w:r>
    </w:p>
    <w:p w:rsidR="00986E0E" w:rsidRPr="00986E0E" w:rsidRDefault="00986E0E" w:rsidP="007602D7">
      <w:pPr>
        <w:widowControl/>
        <w:tabs>
          <w:tab w:val="left" w:pos="1391"/>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майстер-класи педагогів, компетентних у впровадженні ІКТ в освітній процес;</w:t>
      </w:r>
    </w:p>
    <w:p w:rsidR="00986E0E" w:rsidRPr="00986E0E" w:rsidRDefault="00986E0E" w:rsidP="007602D7">
      <w:pPr>
        <w:widowControl/>
        <w:tabs>
          <w:tab w:val="left" w:pos="130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дистанційне навчання педагогічних працівників, онлайн-курси;</w:t>
      </w:r>
    </w:p>
    <w:p w:rsidR="00986E0E" w:rsidRPr="00986E0E" w:rsidRDefault="00986E0E" w:rsidP="007602D7">
      <w:pPr>
        <w:widowControl/>
        <w:tabs>
          <w:tab w:val="left" w:pos="131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самоосвітня діяльність педагогічних працівників;</w:t>
      </w:r>
    </w:p>
    <w:p w:rsidR="00986E0E" w:rsidRPr="00986E0E" w:rsidRDefault="00986E0E" w:rsidP="007602D7">
      <w:pPr>
        <w:widowControl/>
        <w:tabs>
          <w:tab w:val="left" w:pos="135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проведення практичних занять у рамках роботи творчих груп з впровадження ІКТ;</w:t>
      </w:r>
    </w:p>
    <w:p w:rsidR="00986E0E" w:rsidRPr="00986E0E" w:rsidRDefault="00986E0E" w:rsidP="007602D7">
      <w:pPr>
        <w:tabs>
          <w:tab w:val="left" w:pos="250"/>
        </w:tabs>
        <w:jc w:val="cente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-дослідно-експериментальна робота з проблем впровадження ІКТ в</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освітній процес.</w:t>
      </w:r>
    </w:p>
    <w:p w:rsidR="00986E0E" w:rsidRPr="00986E0E" w:rsidRDefault="00986E0E" w:rsidP="007602D7">
      <w:pPr>
        <w:widowControl/>
        <w:tabs>
          <w:tab w:val="left" w:pos="15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Вивчення й оцінювання використання учителями ІКТ може здійснюватись через спостереження за проведенням навчальних занять, за кількістю створених електронних ресурсів. Рівень оволодіння учителями ІКТ може враховуватись у процесі атестації вчителя, можливостей матеріального та морального заохочення.</w:t>
      </w:r>
    </w:p>
    <w:p w:rsidR="00986E0E" w:rsidRPr="00986E0E" w:rsidRDefault="00986E0E" w:rsidP="007602D7">
      <w:pPr>
        <w:widowControl/>
        <w:tabs>
          <w:tab w:val="left" w:pos="120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Підвищення кваліфікації педагогічних працівників.</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986E0E" w:rsidRPr="00986E0E" w:rsidRDefault="00986E0E" w:rsidP="007602D7">
      <w:pPr>
        <w:widowControl/>
        <w:tabs>
          <w:tab w:val="left" w:pos="127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Щорічне підвищення кваліфікації педагогічних працівників здійснюється відповідно до статті 51 Закону України “Про повну загальну освіту”, Положення про підвищення кваліфікації педагогічних працівників та інших нормативно-правових актів.</w:t>
      </w:r>
    </w:p>
    <w:p w:rsidR="00986E0E" w:rsidRPr="00986E0E" w:rsidRDefault="00986E0E" w:rsidP="007602D7">
      <w:pPr>
        <w:widowControl/>
        <w:tabs>
          <w:tab w:val="left" w:pos="141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умінь і практичних навичок у частині роботи з учнями з особливими освітніми потребами.</w:t>
      </w:r>
    </w:p>
    <w:p w:rsidR="00986E0E" w:rsidRPr="00986E0E" w:rsidRDefault="00986E0E" w:rsidP="007602D7">
      <w:pPr>
        <w:widowControl/>
        <w:tabs>
          <w:tab w:val="left" w:pos="141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Щорічний план підвищення кваліфікації педагогічних працівників затверджує педагогічна рада, приймає рішення щодо визнання результатів підвищення кваліфікації педагогічних працівників.</w:t>
      </w:r>
    </w:p>
    <w:p w:rsidR="00986E0E" w:rsidRPr="00986E0E" w:rsidRDefault="00986E0E" w:rsidP="007602D7">
      <w:pPr>
        <w:widowControl/>
        <w:tabs>
          <w:tab w:val="left" w:pos="141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Показником ефективності та результативності діяльності педагогічних працівників є їх атестація та сертифікація, яка проводиться відповідно до ст.48, ст.49 Закону України «Про повну загальну </w:t>
      </w:r>
      <w:r w:rsidRPr="00986E0E">
        <w:rPr>
          <w:rFonts w:ascii="Times New Roman" w:eastAsia="Times New Roman" w:hAnsi="Times New Roman" w:cs="Times New Roman"/>
          <w:color w:val="auto"/>
          <w:lang w:eastAsia="en-US"/>
        </w:rPr>
        <w:lastRenderedPageBreak/>
        <w:t>освіту», постанови Кабінету Міністрів України №1190 від 27.12.2018 року та інших нормативно-правових актів.</w:t>
      </w:r>
    </w:p>
    <w:p w:rsidR="00986E0E" w:rsidRPr="00986E0E" w:rsidRDefault="00986E0E" w:rsidP="007602D7">
      <w:pPr>
        <w:widowControl/>
        <w:tabs>
          <w:tab w:val="left" w:pos="1134"/>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За результатами атестації визначається відповідність педагогічного працівника займаній посаді, присвоюється кваліфікаційна категорії, педагогічне звання.</w:t>
      </w:r>
    </w:p>
    <w:p w:rsidR="00986E0E" w:rsidRPr="00986E0E" w:rsidRDefault="00986E0E" w:rsidP="007602D7">
      <w:pPr>
        <w:widowControl/>
        <w:tabs>
          <w:tab w:val="left" w:pos="1199"/>
          <w:tab w:val="left" w:pos="1701"/>
          <w:tab w:val="left" w:pos="184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w:t>
      </w:r>
    </w:p>
    <w:p w:rsidR="00986E0E" w:rsidRPr="00986E0E" w:rsidRDefault="00986E0E" w:rsidP="007602D7">
      <w:pPr>
        <w:widowControl/>
        <w:tabs>
          <w:tab w:val="left" w:pos="141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Сертифікація педагогічного працівника відбувається на добровільних засадах виключно за його ініціативою та передбачає:</w:t>
      </w:r>
    </w:p>
    <w:p w:rsidR="00986E0E" w:rsidRPr="00986E0E" w:rsidRDefault="00986E0E" w:rsidP="007602D7">
      <w:pPr>
        <w:widowControl/>
        <w:tabs>
          <w:tab w:val="left" w:pos="138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експертне оцінювання професійних компетентностей учасників сертифікації шляхом вивчення практичного досвіду їхньої роботи;</w:t>
      </w:r>
    </w:p>
    <w:p w:rsidR="00986E0E" w:rsidRPr="00986E0E" w:rsidRDefault="00986E0E" w:rsidP="007602D7">
      <w:pPr>
        <w:widowControl/>
        <w:tabs>
          <w:tab w:val="left" w:pos="14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самооцінювання учасником сертифікації власної педагогічної майстерності;</w:t>
      </w:r>
    </w:p>
    <w:p w:rsidR="00986E0E" w:rsidRPr="00986E0E" w:rsidRDefault="00986E0E" w:rsidP="007602D7">
      <w:pPr>
        <w:widowControl/>
        <w:tabs>
          <w:tab w:val="left" w:pos="144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оцінювання фахових знань та умінь учасників сертифікації шляхом їх незалежного тестування.</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986E0E" w:rsidRPr="00986E0E" w:rsidRDefault="00986E0E" w:rsidP="007602D7">
      <w:pPr>
        <w:widowControl/>
        <w:tabs>
          <w:tab w:val="left" w:pos="130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Педагогіка партнерства.</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Найважливішим напрямом, який забезпечує педагогіку партнерства у закладі освіти, є особистісно орієнтована технологія навчання. Особистісно орієнтоване навчання спрямоване на вирішення завдань розвитку в учнів стійкого інтересу до пізнання, бажання та вміння самостійно вчитися.</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Особистісно орієнтований підхід неможливий без постійної взаємодії, діалогу, неупередженого ставлення до учнів.</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Методологічні завдання для забезпечення особистісно орієнтованого підходу в освітньому процесі:</w:t>
      </w:r>
    </w:p>
    <w:p w:rsidR="00986E0E" w:rsidRPr="00986E0E" w:rsidRDefault="00986E0E" w:rsidP="007602D7">
      <w:pPr>
        <w:tabs>
          <w:tab w:val="left" w:pos="245"/>
          <w:tab w:val="left" w:pos="2977"/>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забезпечити можливість учню вільно висловлювати свою думку;</w:t>
      </w:r>
    </w:p>
    <w:p w:rsidR="00986E0E" w:rsidRPr="00986E0E" w:rsidRDefault="00986E0E" w:rsidP="007602D7">
      <w:pPr>
        <w:tabs>
          <w:tab w:val="left" w:pos="140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-розвивати в учнів уміння аргументовано конструювати свою відповідь;</w:t>
      </w:r>
    </w:p>
    <w:p w:rsidR="00986E0E" w:rsidRPr="00986E0E" w:rsidRDefault="00986E0E" w:rsidP="007602D7">
      <w:pPr>
        <w:tabs>
          <w:tab w:val="left" w:pos="24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-забезпечити партнерські стосунки між вчителем і дитиною.</w:t>
      </w:r>
    </w:p>
    <w:p w:rsidR="00986E0E" w:rsidRPr="00986E0E" w:rsidRDefault="00986E0E" w:rsidP="007602D7">
      <w:pPr>
        <w:widowControl/>
        <w:tabs>
          <w:tab w:val="left" w:pos="131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Співпраця з батьками з питань організації освітнього процесу.</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Педагогічні працівники мають у повному обсязі інформувати батьків про важливі аспекти освітнього процесу в закладі через доступні канали комунікації. Важливою для батьків є інформація про критерії оцінювання навчальних досягнень учнів.</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Дбаючи про ефективну взаємодію з батьками, учитель повинен враховувати важливість таких чинників:</w:t>
      </w:r>
    </w:p>
    <w:p w:rsidR="00986E0E" w:rsidRPr="00986E0E" w:rsidRDefault="00986E0E" w:rsidP="007602D7">
      <w:pPr>
        <w:widowControl/>
        <w:tabs>
          <w:tab w:val="left" w:pos="107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Доброзичливе ставлення до дитини. Психологічний контакт з батьками легше налагодити, якщо вчитель виявляє розуміння дитини, симпатизує їй, бачить позитивні риси.</w:t>
      </w:r>
    </w:p>
    <w:p w:rsidR="00986E0E" w:rsidRPr="00986E0E" w:rsidRDefault="00986E0E" w:rsidP="007602D7">
      <w:pPr>
        <w:widowControl/>
        <w:tabs>
          <w:tab w:val="left" w:pos="107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Запрошення батьків до співпраці. Доброзичливість, відкритість у спілкуванні з батьками - перший крок до співпраці з ними. З такою ініціативою має виступити вчитель, оскільки до цього його зобов’язує професійний обов’язок.</w:t>
      </w:r>
    </w:p>
    <w:p w:rsidR="00986E0E" w:rsidRPr="00986E0E" w:rsidRDefault="00986E0E" w:rsidP="007602D7">
      <w:pPr>
        <w:widowControl/>
        <w:tabs>
          <w:tab w:val="left" w:pos="107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Визнання батьків партнерами у співпраці заради дитини. Учитель повинен завжди наголошувати на важливій ролі батьків у вихованні та розвитку дитини.</w:t>
      </w:r>
    </w:p>
    <w:p w:rsidR="00986E0E" w:rsidRPr="00986E0E" w:rsidRDefault="00986E0E" w:rsidP="007602D7">
      <w:pPr>
        <w:widowControl/>
        <w:tabs>
          <w:tab w:val="left" w:pos="106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Пошук нових форм співпраці. Особливо корисний обмін думками з батьками щодо налагодження взаєморозуміння з дітьми.</w:t>
      </w:r>
    </w:p>
    <w:p w:rsidR="00986E0E" w:rsidRPr="00986E0E" w:rsidRDefault="00986E0E" w:rsidP="007602D7">
      <w:pPr>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Комунікація з батьками може відбуватись у різних формах. Це насамперед індивідуальні зустрічі, бесіди. Важливою є онлайнова комунікація за допомогою соціальних мереж або інтерактивної інтернет- платформи.</w:t>
      </w:r>
    </w:p>
    <w:p w:rsidR="00986E0E" w:rsidRPr="00986E0E" w:rsidRDefault="00986E0E" w:rsidP="007602D7">
      <w:pPr>
        <w:widowControl/>
        <w:tabs>
          <w:tab w:val="left" w:pos="128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Педагогічне наставництво, взаємонавчання та співпраця.</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w:t>
      </w:r>
      <w:r w:rsidRPr="00986E0E">
        <w:rPr>
          <w:rFonts w:ascii="Times New Roman" w:eastAsia="Times New Roman" w:hAnsi="Times New Roman" w:cs="Times New Roman"/>
          <w:color w:val="auto"/>
          <w:lang w:eastAsia="en-US"/>
        </w:rPr>
        <w:lastRenderedPageBreak/>
        <w:t>діяльності.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Форми командної роботи педагогічних працівників що можуть удосконалити якість освітньої діяльності в закладі освіти:</w:t>
      </w:r>
    </w:p>
    <w:p w:rsidR="00986E0E" w:rsidRPr="00986E0E" w:rsidRDefault="00986E0E" w:rsidP="007602D7">
      <w:pPr>
        <w:widowControl/>
        <w:tabs>
          <w:tab w:val="left" w:pos="133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спільне планування роботи;</w:t>
      </w:r>
    </w:p>
    <w:p w:rsidR="00986E0E" w:rsidRPr="00986E0E" w:rsidRDefault="00986E0E" w:rsidP="007602D7">
      <w:pPr>
        <w:tabs>
          <w:tab w:val="left" w:pos="24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-робота над розв’язанням відповідної науково-методичної проблеми;</w:t>
      </w:r>
    </w:p>
    <w:p w:rsidR="00986E0E" w:rsidRPr="00986E0E" w:rsidRDefault="00986E0E" w:rsidP="007602D7">
      <w:pPr>
        <w:widowControl/>
        <w:tabs>
          <w:tab w:val="left" w:pos="133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спільна реалізація освітніх проектів;</w:t>
      </w:r>
    </w:p>
    <w:p w:rsidR="00986E0E" w:rsidRPr="00986E0E" w:rsidRDefault="00986E0E" w:rsidP="007602D7">
      <w:pPr>
        <w:widowControl/>
        <w:tabs>
          <w:tab w:val="left" w:pos="1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взаємовідвідування навчальних занять;</w:t>
      </w:r>
    </w:p>
    <w:p w:rsidR="00986E0E" w:rsidRPr="00986E0E" w:rsidRDefault="00986E0E" w:rsidP="007602D7">
      <w:pPr>
        <w:widowControl/>
        <w:tabs>
          <w:tab w:val="left" w:pos="13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дослідно-експериментальна робота;</w:t>
      </w:r>
    </w:p>
    <w:p w:rsidR="00986E0E" w:rsidRPr="00986E0E" w:rsidRDefault="00986E0E" w:rsidP="007602D7">
      <w:pPr>
        <w:widowControl/>
        <w:tabs>
          <w:tab w:val="left" w:pos="13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інститут наставництва;</w:t>
      </w:r>
    </w:p>
    <w:p w:rsidR="00986E0E" w:rsidRPr="00986E0E" w:rsidRDefault="00986E0E" w:rsidP="007602D7">
      <w:pPr>
        <w:widowControl/>
        <w:tabs>
          <w:tab w:val="left" w:pos="134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інтеграція змісту навчальних предметів;</w:t>
      </w:r>
    </w:p>
    <w:p w:rsidR="00986E0E" w:rsidRPr="00986E0E" w:rsidRDefault="00986E0E" w:rsidP="007602D7">
      <w:pPr>
        <w:widowControl/>
        <w:tabs>
          <w:tab w:val="left" w:pos="134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поширення педагогічного досвіду.</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Важливим є інститут наставництва в закладі освіти. Наставництво необов’язково передбачає опіку більш досвідченого працівника над молодим вчителем. Наставником для інших працівників може бути педагогічний працівник, який є більш обізнаним і компетентним у відповідній сфері педагогічної роботи.</w:t>
      </w:r>
    </w:p>
    <w:p w:rsidR="00986E0E" w:rsidRPr="00986E0E" w:rsidRDefault="00986E0E" w:rsidP="007602D7">
      <w:pPr>
        <w:widowControl/>
        <w:tabs>
          <w:tab w:val="left" w:pos="1221"/>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auto"/>
          <w:lang w:eastAsia="en-US"/>
        </w:rPr>
        <w:t xml:space="preserve">Педагогічні працівники під час провадження педагогічної та наукової (творчої) діяльності мають дотримуватись академічної доброчесності відповідно </w:t>
      </w:r>
      <w:r w:rsidRPr="00986E0E">
        <w:rPr>
          <w:rFonts w:ascii="Times New Roman" w:eastAsia="Times New Roman" w:hAnsi="Times New Roman" w:cs="Times New Roman"/>
          <w:color w:val="000000" w:themeColor="text1"/>
          <w:lang w:eastAsia="en-US"/>
        </w:rPr>
        <w:t>до Положення про академічну доброчесніть, яке є окремим документом закладу освіти.</w:t>
      </w:r>
    </w:p>
    <w:p w:rsidR="00986E0E" w:rsidRPr="00986E0E" w:rsidRDefault="00986E0E" w:rsidP="007602D7">
      <w:pPr>
        <w:widowControl/>
        <w:tabs>
          <w:tab w:val="left" w:pos="1282"/>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Моніторинг та самооцінювання педагогічної діяльності вчителя. Для моніторингу роботи вчителя використовується «Форма спостереження за навчальним заняттям» (Додаток 3), «Форма самооцінювання системи педагогічної діяльності» (Додаток 4) та критеріїоцінювання педагогічної діяльності педагогічного працівника.</w:t>
      </w:r>
    </w:p>
    <w:p w:rsidR="00986E0E" w:rsidRPr="00986E0E" w:rsidRDefault="00986E0E" w:rsidP="007602D7">
      <w:pPr>
        <w:keepNext/>
        <w:keepLines/>
        <w:widowControl/>
        <w:tabs>
          <w:tab w:val="left" w:pos="342"/>
        </w:tabs>
        <w:jc w:val="center"/>
        <w:outlineLvl w:val="0"/>
        <w:rPr>
          <w:rFonts w:ascii="Times New Roman" w:eastAsia="Times New Roman" w:hAnsi="Times New Roman" w:cs="Times New Roman"/>
          <w:b/>
          <w:bCs/>
          <w:color w:val="auto"/>
          <w:lang w:eastAsia="en-US"/>
        </w:rPr>
      </w:pPr>
      <w:bookmarkStart w:id="7" w:name="bookmark6"/>
      <w:r w:rsidRPr="00986E0E">
        <w:rPr>
          <w:rFonts w:ascii="Times New Roman" w:eastAsia="Times New Roman" w:hAnsi="Times New Roman" w:cs="Times New Roman"/>
          <w:b/>
          <w:bCs/>
          <w:color w:val="auto"/>
          <w:lang w:eastAsia="en-US"/>
        </w:rPr>
        <w:t>Система управлінської діяльності</w:t>
      </w:r>
      <w:bookmarkEnd w:id="7"/>
    </w:p>
    <w:p w:rsidR="00986E0E" w:rsidRPr="00986E0E" w:rsidRDefault="00986E0E" w:rsidP="007602D7">
      <w:pPr>
        <w:widowControl/>
        <w:tabs>
          <w:tab w:val="left" w:pos="99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Критерії, правила і процедури оцінювання управлінської діяльності керівних працівників закладу освіти. 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Управління процесом забезпечення якості освіти регламентується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rsidR="00986E0E" w:rsidRPr="00986E0E" w:rsidRDefault="00986E0E" w:rsidP="007602D7">
      <w:pPr>
        <w:widowControl/>
        <w:tabs>
          <w:tab w:val="left" w:pos="1080"/>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auto"/>
          <w:lang w:eastAsia="en-US"/>
        </w:rPr>
        <w:t xml:space="preserve">Наявність стратегії розвитку та системи планування діяльності закладу, моніторинг виконання поставлених цілей і завдань. Для досягнення високої </w:t>
      </w:r>
      <w:r w:rsidRPr="00986E0E">
        <w:rPr>
          <w:rFonts w:ascii="Times New Roman" w:eastAsia="Times New Roman" w:hAnsi="Times New Roman" w:cs="Times New Roman"/>
          <w:color w:val="000000" w:themeColor="text1"/>
          <w:lang w:eastAsia="en-US"/>
        </w:rPr>
        <w:t>якості освітньої діяльності у закладі розробляється та оприлюднюється стратегія розвитку, яка визначає напрямки ефективних змін та підвищення якості освітньої системи на певний період.</w:t>
      </w:r>
    </w:p>
    <w:p w:rsidR="00986E0E" w:rsidRPr="00986E0E" w:rsidRDefault="00986E0E" w:rsidP="007602D7">
      <w:pPr>
        <w:widowControl/>
        <w:tabs>
          <w:tab w:val="left" w:pos="104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Спрямування управлінських рішень керівництва на досягнення стратегічних та поточних цілей закладу освіти. З цією метою заклад розробляє та виконує узгоджені між собою плани різного терміну реалізації та спрямування (річний та тижневий). До розроблення річного плану роботи долучаються представники від педагогічного колективу, учнівства та батьків.</w:t>
      </w:r>
    </w:p>
    <w:p w:rsidR="00986E0E" w:rsidRPr="00986E0E" w:rsidRDefault="00986E0E" w:rsidP="007602D7">
      <w:pPr>
        <w:widowControl/>
        <w:tabs>
          <w:tab w:val="left" w:pos="104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Аналіз планів відповідно до структури системи внутрішнього забезпечення якості освіти. Результатом аналізу такого планування стають відповідні управлінські рішення.</w:t>
      </w:r>
    </w:p>
    <w:p w:rsidR="00986E0E" w:rsidRPr="00986E0E" w:rsidRDefault="00986E0E" w:rsidP="007602D7">
      <w:pPr>
        <w:widowControl/>
        <w:tabs>
          <w:tab w:val="left" w:pos="103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Заходи із підвищення якості освітньої діяльності. Такі заходи здійснюються на підставі даних про поточний стан та динаміки результатів освітньої діяльності. Для цього здійснюється моніторинг певних компонентів освітнього процесу: ефективність управлінської діяльності, навчальних досягнень учнів, соціально-психологічного клімату тощо. Моніторинг проводиться шляхом вивчення документів, аналізу навчальних досягнень, опитування учасників освітнього процесу, спостереження, розгляду звернень громадян, комунікації на інтерактивних платформах тощо.</w:t>
      </w:r>
    </w:p>
    <w:p w:rsidR="00986E0E" w:rsidRPr="00986E0E" w:rsidRDefault="00986E0E" w:rsidP="007602D7">
      <w:pPr>
        <w:widowControl/>
        <w:tabs>
          <w:tab w:val="left" w:pos="106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Здійснення у закладі освіти самооцінювання якості освітньої діяльності на основі стратегії  і процедур забезпечення якості освіти. Результат самооцінювання відображається у річному звіті. Річний звіт схвалюється педагогічною радою та оприлюднюється на сайті навчального закладу.</w:t>
      </w:r>
    </w:p>
    <w:p w:rsidR="00986E0E" w:rsidRPr="00986E0E" w:rsidRDefault="00986E0E" w:rsidP="007602D7">
      <w:pPr>
        <w:widowControl/>
        <w:tabs>
          <w:tab w:val="left" w:pos="105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Керівництво закладу освіти планує та здійснює заходи щодо утримання у належному стані будівель, приміщень, обладнання.</w:t>
      </w:r>
    </w:p>
    <w:p w:rsidR="00986E0E" w:rsidRPr="00986E0E" w:rsidRDefault="00986E0E" w:rsidP="007602D7">
      <w:pPr>
        <w:widowControl/>
        <w:tabs>
          <w:tab w:val="left" w:pos="105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відносин довіри, прозорості, дотримання етичних норм. Досягнення мети діяльності закладу можливе за умови створення сприятливого психологічного клімату, атмосфери довіри між учасниками освітнього процесу, комфортних умов для здобувачів освіти.</w:t>
      </w:r>
    </w:p>
    <w:p w:rsidR="00986E0E" w:rsidRPr="00986E0E" w:rsidRDefault="00986E0E" w:rsidP="007602D7">
      <w:pPr>
        <w:widowControl/>
        <w:tabs>
          <w:tab w:val="left" w:pos="101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 навчальному закладі працюють над створенням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986E0E" w:rsidRPr="00986E0E" w:rsidRDefault="00986E0E" w:rsidP="007602D7">
      <w:pPr>
        <w:widowControl/>
        <w:tabs>
          <w:tab w:val="left" w:pos="117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Учасники освітнього процесу можуть впливати на прийняття управлінських рішень через участь у нарадах, обговоренні, внесенні пропозицій і т.д.</w:t>
      </w:r>
    </w:p>
    <w:p w:rsidR="00986E0E" w:rsidRPr="00986E0E" w:rsidRDefault="00986E0E" w:rsidP="007602D7">
      <w:pPr>
        <w:widowControl/>
        <w:tabs>
          <w:tab w:val="left" w:pos="111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Керівництво закладу здійснює процеси управління та організації освітньої діяльності в умовах інформаційної відкритості та комунікації з учасниками освітнього процесу і громадою через оприлюднення інформації на сайті школи. Спілкування між учасниками освітнього процесу може відбуватися із використанням сучасних технологій.</w:t>
      </w:r>
    </w:p>
    <w:p w:rsidR="00986E0E" w:rsidRPr="00986E0E" w:rsidRDefault="00986E0E" w:rsidP="007602D7">
      <w:pPr>
        <w:widowControl/>
        <w:tabs>
          <w:tab w:val="left" w:pos="10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000000" w:themeColor="text1"/>
          <w:lang w:eastAsia="en-US"/>
        </w:rPr>
        <w:t>У закладі розроблено та оприлюднено Положення про академічну доброчесність, з учасниками освітнього процесу проводиться робота щодо дотримання його вимог</w:t>
      </w:r>
      <w:r w:rsidRPr="00986E0E">
        <w:rPr>
          <w:rFonts w:ascii="Times New Roman" w:eastAsia="Times New Roman" w:hAnsi="Times New Roman" w:cs="Times New Roman"/>
          <w:color w:val="auto"/>
          <w:lang w:eastAsia="en-US"/>
        </w:rPr>
        <w:t>. Ключовим чинником формування відповідального ставлення до цих питань має стати нульова толерантність усіх учасників освітнього процесу до фактів порушення норм академічної доброчесності.</w:t>
      </w:r>
    </w:p>
    <w:p w:rsidR="00986E0E" w:rsidRPr="00986E0E" w:rsidRDefault="00986E0E" w:rsidP="007602D7">
      <w:pPr>
        <w:widowControl/>
        <w:tabs>
          <w:tab w:val="left" w:pos="108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000000" w:themeColor="text1"/>
          <w:lang w:eastAsia="en-US"/>
        </w:rPr>
        <w:t xml:space="preserve">Ефективність кадрової політики та забезпечення можливостей для професійного розвитку педагогічних працівників. Комплектація закладу освіти кваліфікованими педагогічними працівниками та іншими працівниками є одним з найважливіших завдань керівництва для забезпечення якісної освітньої діяльності та високої якості освіти. Керівник </w:t>
      </w:r>
      <w:r w:rsidRPr="00986E0E">
        <w:rPr>
          <w:rFonts w:ascii="Times New Roman" w:eastAsia="Times New Roman" w:hAnsi="Times New Roman" w:cs="Times New Roman"/>
          <w:color w:val="auto"/>
          <w:lang w:eastAsia="en-US"/>
        </w:rPr>
        <w:t>закладу освіти формує штат закладу, залучаючи кваліфікованих педагогічних та інших працівників відповідно до штатного розпису та освітньої програми. Кваліфікаційні вимоги до вчителів можуть різнитися залежно від поглибленого вивчення окремих предметів, профільної спрямованості класів та закладу в цілому.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У закладі створюються умови для постійного професійного розвитку педагогічних працівників та підтримки власної професійної траєкторії. Керівництво заохочує та підтримує методичну роботу педагогічних працівників, їхню участь у професійних конкурсах, конференціях, курсах підвищення кваліфікації у різних формах, публікацію матеріалів за темами професійної діяльності та сприяє їх сертифікації. Важливим чинником є також професійне самовдосконалення керівних працівників, що безпосередньо впливає на якість роботи закладу.</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 Головний при</w:t>
      </w:r>
      <w:r w:rsidRPr="00986E0E">
        <w:rPr>
          <w:rFonts w:ascii="Times New Roman" w:eastAsia="Times New Roman" w:hAnsi="Times New Roman" w:cs="Times New Roman"/>
          <w:u w:val="single"/>
          <w:shd w:val="clear" w:color="auto" w:fill="FFFFFF"/>
          <w:lang w:eastAsia="en-US"/>
        </w:rPr>
        <w:t>нци</w:t>
      </w:r>
      <w:r w:rsidRPr="00986E0E">
        <w:rPr>
          <w:rFonts w:ascii="Times New Roman" w:eastAsia="Times New Roman" w:hAnsi="Times New Roman" w:cs="Times New Roman"/>
          <w:color w:val="auto"/>
          <w:lang w:eastAsia="en-US"/>
        </w:rPr>
        <w:t>п освітнього процесу - людиноцентризм - реалізується через виконання освітньої програми закладу освіти, яка розробляється відповідно до державних стандартів загальної середньої освіти, має враховувати потреби та інтереси учнів, спроможності закладу. Документи, які реалізують принцип людиноцентризму:</w:t>
      </w:r>
    </w:p>
    <w:p w:rsidR="00986E0E" w:rsidRPr="00986E0E" w:rsidRDefault="00986E0E" w:rsidP="007602D7">
      <w:pPr>
        <w:widowControl/>
        <w:tabs>
          <w:tab w:val="left" w:pos="109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Статут закладу містить опис основних принципів освітнього процесу, визначає ключові права та обов’язки всіх його учасників.</w:t>
      </w:r>
    </w:p>
    <w:p w:rsidR="00986E0E" w:rsidRPr="00986E0E" w:rsidRDefault="00986E0E" w:rsidP="007602D7">
      <w:pPr>
        <w:widowControl/>
        <w:tabs>
          <w:tab w:val="left" w:pos="109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Освітня програма дозволяє реалізувати право на освіту через практичну діяльність всіх учасників освітнього процесу саме у процесі навчання. Ця програма розробляється відповідно до державних стандартів загальної середньої освіти, враховує потреби та інтереси учнів, спроможність закладу освіти.</w:t>
      </w:r>
    </w:p>
    <w:p w:rsidR="00986E0E" w:rsidRPr="00986E0E" w:rsidRDefault="00986E0E" w:rsidP="007602D7">
      <w:pPr>
        <w:widowControl/>
        <w:tabs>
          <w:tab w:val="left" w:pos="10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Правила поведінки визначають, як саме мають реалізовуватися стосунки між учасниками освітнього процесу, щоб освітнє середовище було вільним від будь-якого насильства та формувало атмосферу конструктивного спілкування та співпраці.</w:t>
      </w:r>
    </w:p>
    <w:p w:rsidR="00986E0E" w:rsidRPr="00986E0E" w:rsidRDefault="00986E0E" w:rsidP="007602D7">
      <w:pPr>
        <w:widowControl/>
        <w:tabs>
          <w:tab w:val="left" w:pos="10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Правила внутрішнього розпорядку визначають оптимальні умови для комунікації учасників освітнього процесу та їхні права і обов’язки.</w:t>
      </w:r>
    </w:p>
    <w:p w:rsidR="00986E0E" w:rsidRPr="00986E0E" w:rsidRDefault="00986E0E" w:rsidP="007602D7">
      <w:pPr>
        <w:widowControl/>
        <w:tabs>
          <w:tab w:val="left" w:pos="125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Використання різноманітних форм і технологій організації освітнього процесу, форм та методів роботи під час проведення навчальних занять забезпечує оволодіння учнями ключових компетентностей.</w:t>
      </w:r>
    </w:p>
    <w:p w:rsidR="00986E0E" w:rsidRPr="00986E0E" w:rsidRDefault="00986E0E" w:rsidP="007602D7">
      <w:pPr>
        <w:widowControl/>
        <w:tabs>
          <w:tab w:val="left" w:pos="115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 освітньому закладі створюються умови для реалізації прав і обов’язків учасників освітнього процесу.</w:t>
      </w:r>
    </w:p>
    <w:p w:rsidR="00986E0E" w:rsidRPr="00986E0E" w:rsidRDefault="00986E0E" w:rsidP="007602D7">
      <w:pPr>
        <w:widowControl/>
        <w:tabs>
          <w:tab w:val="left" w:pos="123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Режим роботи школи та розклад занять враховують вікові особливості здобувачів освіти, відповідають їхнім індивідуальним можливостям та інтересам, сприяють формуванню індивідуальних освітніх траєкторій та забезпечують можливості для гнучкого використання різноманітних організаційних форм навчання і викладання.</w:t>
      </w:r>
    </w:p>
    <w:p w:rsidR="00986E0E" w:rsidRPr="00986E0E" w:rsidRDefault="00986E0E" w:rsidP="007602D7">
      <w:pPr>
        <w:widowControl/>
        <w:tabs>
          <w:tab w:val="left" w:pos="127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Процедури комплектації класів, зарахування, відрахування, переведення та випуску здобувачів освіти мають здійснюватися відповідно до встановленого порядку. Заклад оприлюднює інформацію про проектну потужність закладу, територію обслуговування, правила прийому.</w:t>
      </w:r>
    </w:p>
    <w:p w:rsidR="00986E0E" w:rsidRPr="00986E0E" w:rsidRDefault="00986E0E" w:rsidP="007602D7">
      <w:pPr>
        <w:widowControl/>
        <w:tabs>
          <w:tab w:val="left" w:pos="120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 освітньому закладі вживаються заходи щодо забезпечення належного стану приміщень і обладнання, вивчаються потреби учнів та педагогічних працівників, готуються і доводяться до відома засновника запити для задоволення потреб закладу.</w:t>
      </w:r>
    </w:p>
    <w:p w:rsidR="00986E0E" w:rsidRPr="00986E0E" w:rsidRDefault="00986E0E" w:rsidP="007602D7">
      <w:pPr>
        <w:widowControl/>
        <w:tabs>
          <w:tab w:val="left" w:pos="116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Керівництво освітнього закладу сприяє виявленню громадської активності та ініціативи учасників освітнього процесу, їх участі в житті місцевої громади.</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Педагогічна рада розглядає на своїх засіданнях питання освітнього процесу, зокрема забезпечення якості освітньої діяльності. Колегіальність рішень педагогічної ради має велике значення для формування атмосфери співпраці у педагогічному колективі. Адміністрація закладу сприяє реалізації інноваційної роботи, що дозволяє забезпечити ефективність освітньої діяльності та створює умови для використання в освітньому процесі технологій, спрямованих на підвищення рівня навчальної мотивації здобувачів освіти.</w:t>
      </w:r>
    </w:p>
    <w:p w:rsidR="00986E0E" w:rsidRPr="00986E0E" w:rsidRDefault="00986E0E" w:rsidP="007602D7">
      <w:pPr>
        <w:widowControl/>
        <w:tabs>
          <w:tab w:val="left" w:pos="128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Управлінські рішення приймаються з урахуванням пропозицій учасників освітнього процесу. Для цього керівництво закладу забезпечує необхідні умови для діяльності різноманітних форм громадського самоврядування (батьківської організації , учнівське самоврядування тощо).</w:t>
      </w:r>
    </w:p>
    <w:p w:rsidR="00986E0E" w:rsidRPr="00986E0E" w:rsidRDefault="00986E0E" w:rsidP="007602D7">
      <w:pPr>
        <w:widowControl/>
        <w:tabs>
          <w:tab w:val="left" w:pos="132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При</w:t>
      </w:r>
      <w:r w:rsidRPr="00986E0E">
        <w:rPr>
          <w:rFonts w:ascii="Times New Roman" w:eastAsia="Times New Roman" w:hAnsi="Times New Roman" w:cs="Times New Roman"/>
          <w:u w:val="single"/>
          <w:shd w:val="clear" w:color="auto" w:fill="FFFFFF"/>
          <w:lang w:eastAsia="en-US"/>
        </w:rPr>
        <w:t>нци</w:t>
      </w:r>
      <w:r w:rsidRPr="00986E0E">
        <w:rPr>
          <w:rFonts w:ascii="Times New Roman" w:eastAsia="Times New Roman" w:hAnsi="Times New Roman" w:cs="Times New Roman"/>
          <w:color w:val="auto"/>
          <w:lang w:eastAsia="en-US"/>
        </w:rPr>
        <w:t>пи громадського самоврядування у закладі освіти:</w:t>
      </w:r>
    </w:p>
    <w:p w:rsidR="00986E0E" w:rsidRPr="00986E0E" w:rsidRDefault="00986E0E" w:rsidP="007602D7">
      <w:pPr>
        <w:widowControl/>
        <w:tabs>
          <w:tab w:val="left" w:pos="117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пріоритету прав та свобод людини і громадянина;</w:t>
      </w:r>
    </w:p>
    <w:p w:rsidR="00986E0E" w:rsidRPr="00986E0E" w:rsidRDefault="00986E0E" w:rsidP="007602D7">
      <w:pPr>
        <w:widowControl/>
        <w:tabs>
          <w:tab w:val="left" w:pos="117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верховенства права;</w:t>
      </w:r>
    </w:p>
    <w:p w:rsidR="00986E0E" w:rsidRPr="00986E0E" w:rsidRDefault="00986E0E" w:rsidP="007602D7">
      <w:pPr>
        <w:widowControl/>
        <w:tabs>
          <w:tab w:val="left" w:pos="117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взаємної поваги та партнерства;</w:t>
      </w:r>
    </w:p>
    <w:p w:rsidR="00986E0E" w:rsidRPr="00986E0E" w:rsidRDefault="00986E0E" w:rsidP="007602D7">
      <w:pPr>
        <w:widowControl/>
        <w:tabs>
          <w:tab w:val="left" w:pos="119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репрезентативності органів громадського самоврядування, громадських об’єднань та інших інститутів громадянського суспільства і законності їх представників;</w:t>
      </w:r>
    </w:p>
    <w:p w:rsidR="00986E0E" w:rsidRPr="00986E0E" w:rsidRDefault="00986E0E" w:rsidP="007602D7">
      <w:pPr>
        <w:widowControl/>
        <w:tabs>
          <w:tab w:val="left" w:pos="117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обов’язковості розгляду пропозицій сторін;</w:t>
      </w:r>
    </w:p>
    <w:p w:rsidR="00986E0E" w:rsidRPr="00986E0E" w:rsidRDefault="00986E0E" w:rsidP="007602D7">
      <w:pPr>
        <w:widowControl/>
        <w:tabs>
          <w:tab w:val="left" w:pos="117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пріоритету узгоджувальних процедур;</w:t>
      </w:r>
    </w:p>
    <w:p w:rsidR="00986E0E" w:rsidRPr="00986E0E" w:rsidRDefault="00986E0E" w:rsidP="007602D7">
      <w:pPr>
        <w:widowControl/>
        <w:tabs>
          <w:tab w:val="left" w:pos="117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прозорості, відкритості та гласності;</w:t>
      </w:r>
    </w:p>
    <w:p w:rsidR="00986E0E" w:rsidRPr="00986E0E" w:rsidRDefault="00986E0E" w:rsidP="007602D7">
      <w:pPr>
        <w:widowControl/>
        <w:tabs>
          <w:tab w:val="left" w:pos="117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обов’язковості дотримання досягнутих домовленостей;</w:t>
      </w:r>
    </w:p>
    <w:p w:rsidR="00986E0E" w:rsidRPr="00986E0E" w:rsidRDefault="00986E0E" w:rsidP="007602D7">
      <w:pPr>
        <w:widowControl/>
        <w:tabs>
          <w:tab w:val="left" w:pos="117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взаємної відповідальності сторін.</w:t>
      </w:r>
    </w:p>
    <w:p w:rsidR="00986E0E" w:rsidRPr="00986E0E" w:rsidRDefault="00986E0E" w:rsidP="007602D7">
      <w:pPr>
        <w:widowControl/>
        <w:tabs>
          <w:tab w:val="left" w:pos="13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Формування та забезпечення реалізації політики академічної доброчесності. У закладі розроблено Положення про академічну доброчесність. Заклад освіти впроваджує політику академічної доброчесності. Адміністрація закладу контролює дотримання норм академічної доброчесності та сприяє формуванню в учасників освітнього процесу негативного ставлення до корупції.</w:t>
      </w:r>
    </w:p>
    <w:p w:rsidR="00986E0E" w:rsidRPr="00986E0E" w:rsidRDefault="00986E0E" w:rsidP="007602D7">
      <w:pPr>
        <w:widowControl/>
        <w:tabs>
          <w:tab w:val="left" w:pos="13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Моніторинг та самооцінювання системи управлінської діяльності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Для моніторингу та самооцінювання управлінської діяльності закладу освіти використовується «Форма самооцінювання системи управлінської діяльності закладу освіти» (Додаток 5).</w:t>
      </w:r>
    </w:p>
    <w:p w:rsidR="00986E0E" w:rsidRPr="00986E0E" w:rsidRDefault="00986E0E" w:rsidP="007602D7">
      <w:pPr>
        <w:keepNext/>
        <w:keepLines/>
        <w:widowControl/>
        <w:tabs>
          <w:tab w:val="left" w:pos="317"/>
        </w:tabs>
        <w:jc w:val="center"/>
        <w:outlineLvl w:val="0"/>
        <w:rPr>
          <w:rFonts w:ascii="Times New Roman" w:eastAsia="Times New Roman" w:hAnsi="Times New Roman" w:cs="Times New Roman"/>
          <w:b/>
          <w:bCs/>
          <w:color w:val="auto"/>
          <w:lang w:eastAsia="en-US"/>
        </w:rPr>
      </w:pPr>
      <w:bookmarkStart w:id="8" w:name="bookmark7"/>
      <w:r w:rsidRPr="00986E0E">
        <w:rPr>
          <w:rFonts w:ascii="Times New Roman" w:eastAsia="Times New Roman" w:hAnsi="Times New Roman" w:cs="Times New Roman"/>
          <w:b/>
          <w:bCs/>
          <w:color w:val="auto"/>
          <w:lang w:eastAsia="en-US"/>
        </w:rPr>
        <w:t>Моніторинг та самооцінювання</w:t>
      </w:r>
      <w:bookmarkEnd w:id="8"/>
    </w:p>
    <w:p w:rsidR="00986E0E" w:rsidRPr="00986E0E" w:rsidRDefault="00986E0E" w:rsidP="007602D7">
      <w:pPr>
        <w:widowControl/>
        <w:tabs>
          <w:tab w:val="left" w:pos="95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Основними засобами вивчення якості шкільної освіти є моніторинг та самооцінювання, система інструментарію яких здатна оцінити ефективність освітнього процесу та передбачити подальші кроки до її підвищення.</w:t>
      </w:r>
    </w:p>
    <w:p w:rsidR="00986E0E" w:rsidRPr="00986E0E" w:rsidRDefault="00986E0E" w:rsidP="007602D7">
      <w:pPr>
        <w:widowControl/>
        <w:tabs>
          <w:tab w:val="left" w:pos="97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Моніторинг освітньої діяльності - це система збирання, обробки, зберігання і розповсюдження інформації про освітню систему або окремі її компоненти, яка орієнтована на інформаційне забезпечення управління, що дозволяє робити висновки про стан об'єкта і дає прогноз її розвитку.</w:t>
      </w:r>
    </w:p>
    <w:p w:rsidR="00986E0E" w:rsidRPr="00986E0E" w:rsidRDefault="00986E0E" w:rsidP="007602D7">
      <w:pPr>
        <w:widowControl/>
        <w:tabs>
          <w:tab w:val="left" w:pos="97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Призначення моніторингу та самооцінювання у забезпеченні всіх учасників освітнього процесу зворотнім зв'язком, що дозволяє вносити послідовні зміни в хід реалізації освітньої програми з метою підвищення якості її результатів.</w:t>
      </w:r>
    </w:p>
    <w:p w:rsidR="00986E0E" w:rsidRPr="00986E0E" w:rsidRDefault="00986E0E" w:rsidP="007602D7">
      <w:pPr>
        <w:widowControl/>
        <w:tabs>
          <w:tab w:val="left" w:pos="99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Мета моніторингу та самооцінювання:</w:t>
      </w:r>
    </w:p>
    <w:p w:rsidR="00986E0E" w:rsidRPr="00986E0E" w:rsidRDefault="00986E0E" w:rsidP="007602D7">
      <w:pPr>
        <w:widowControl/>
        <w:tabs>
          <w:tab w:val="left" w:pos="136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вивчення рівня ефективності роботи закладу, результатів організації освітньої та науково-методичної роботи, а також раціональності педагогічних засобів та технологій;</w:t>
      </w:r>
    </w:p>
    <w:p w:rsidR="00986E0E" w:rsidRPr="00986E0E" w:rsidRDefault="00986E0E" w:rsidP="007602D7">
      <w:pPr>
        <w:widowControl/>
        <w:tabs>
          <w:tab w:val="left" w:pos="135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активізація діяльності педагогічного колективу в напрямі вивчення і впровадження інноваційних технологій;</w:t>
      </w:r>
    </w:p>
    <w:p w:rsidR="00986E0E" w:rsidRPr="00986E0E" w:rsidRDefault="00986E0E" w:rsidP="007602D7">
      <w:pPr>
        <w:widowControl/>
        <w:tabs>
          <w:tab w:val="left" w:pos="145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забезпечення ефективного, об'єктивного інформаційного відображення стану якості системи освіти,</w:t>
      </w:r>
    </w:p>
    <w:p w:rsidR="00986E0E" w:rsidRPr="00986E0E" w:rsidRDefault="00986E0E" w:rsidP="007602D7">
      <w:pPr>
        <w:tabs>
          <w:tab w:val="left" w:pos="142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-відстеження динаміки якості наданих освітніх послуг, ефективності управління якістю освіти.</w:t>
      </w:r>
    </w:p>
    <w:p w:rsidR="00986E0E" w:rsidRPr="00986E0E" w:rsidRDefault="00986E0E" w:rsidP="007602D7">
      <w:pPr>
        <w:widowControl/>
        <w:tabs>
          <w:tab w:val="left" w:pos="99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Завдання моніторингу та самооцінювання :</w:t>
      </w:r>
    </w:p>
    <w:p w:rsidR="00986E0E" w:rsidRPr="00986E0E" w:rsidRDefault="00986E0E" w:rsidP="007602D7">
      <w:pPr>
        <w:widowControl/>
        <w:tabs>
          <w:tab w:val="left" w:pos="1261"/>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здійснення систематичного контролю за освітнім процесом в закладі освіти;</w:t>
      </w:r>
    </w:p>
    <w:p w:rsidR="00986E0E" w:rsidRPr="00986E0E" w:rsidRDefault="00986E0E" w:rsidP="007602D7">
      <w:pPr>
        <w:widowControl/>
        <w:tabs>
          <w:tab w:val="left" w:pos="145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власної системи неперервного і тривалого спостереження, оцінювання стану освітнього процесу;</w:t>
      </w:r>
    </w:p>
    <w:p w:rsidR="00986E0E" w:rsidRPr="00986E0E" w:rsidRDefault="00986E0E" w:rsidP="007602D7">
      <w:pPr>
        <w:widowControl/>
        <w:tabs>
          <w:tab w:val="left" w:pos="121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аналіз чинників впливу на результативність освітнього процесу, підтримка високої мотивації навчання;</w:t>
      </w:r>
    </w:p>
    <w:p w:rsidR="00986E0E" w:rsidRPr="00986E0E" w:rsidRDefault="00986E0E" w:rsidP="007602D7">
      <w:pPr>
        <w:widowControl/>
        <w:tabs>
          <w:tab w:val="left" w:pos="1357"/>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створення оптимальних соціально-психологічних умов для саморозвитку та самореалізації учнів і педагогів;</w:t>
      </w:r>
    </w:p>
    <w:p w:rsidR="00986E0E" w:rsidRPr="00986E0E" w:rsidRDefault="00986E0E" w:rsidP="007602D7">
      <w:pPr>
        <w:widowControl/>
        <w:tabs>
          <w:tab w:val="left" w:pos="133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прогнозування на підставі об’єктивних даних динаміки й тенденцій розвитку освітнього процесу в закладі освіти.</w:t>
      </w:r>
    </w:p>
    <w:p w:rsidR="00986E0E" w:rsidRPr="00986E0E" w:rsidRDefault="00986E0E" w:rsidP="007602D7">
      <w:pPr>
        <w:widowControl/>
        <w:tabs>
          <w:tab w:val="left" w:pos="99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Моніторинг та самооцінювання в закладі освіти здійснюють:</w:t>
      </w:r>
    </w:p>
    <w:p w:rsidR="00986E0E" w:rsidRPr="00986E0E" w:rsidRDefault="00986E0E" w:rsidP="007602D7">
      <w:pPr>
        <w:widowControl/>
        <w:tabs>
          <w:tab w:val="left" w:pos="11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директор закладу освіти та його заступники;</w:t>
      </w:r>
    </w:p>
    <w:p w:rsidR="00986E0E" w:rsidRPr="00986E0E" w:rsidRDefault="00986E0E" w:rsidP="007602D7">
      <w:pPr>
        <w:widowControl/>
        <w:tabs>
          <w:tab w:val="left" w:pos="11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засновник;</w:t>
      </w:r>
    </w:p>
    <w:p w:rsidR="00986E0E" w:rsidRPr="00986E0E" w:rsidRDefault="00986E0E" w:rsidP="007602D7">
      <w:pPr>
        <w:widowControl/>
        <w:tabs>
          <w:tab w:val="left" w:pos="117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органи, що здійснюють управління у сфері освіти;</w:t>
      </w:r>
    </w:p>
    <w:p w:rsidR="00986E0E" w:rsidRPr="00986E0E" w:rsidRDefault="00986E0E" w:rsidP="007602D7">
      <w:pPr>
        <w:widowControl/>
        <w:tabs>
          <w:tab w:val="left" w:pos="116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державна служба якості освіти</w:t>
      </w:r>
    </w:p>
    <w:p w:rsidR="00986E0E" w:rsidRPr="00986E0E" w:rsidRDefault="00986E0E" w:rsidP="007602D7">
      <w:pPr>
        <w:tabs>
          <w:tab w:val="left" w:pos="97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w:t>
      </w:r>
      <w:r w:rsidRPr="00986E0E">
        <w:rPr>
          <w:rFonts w:ascii="Times New Roman" w:eastAsia="Times New Roman" w:hAnsi="Times New Roman" w:cs="Times New Roman"/>
          <w:b/>
          <w:color w:val="auto"/>
          <w:lang w:eastAsia="en-US"/>
        </w:rPr>
        <w:t xml:space="preserve"> -</w:t>
      </w:r>
      <w:r w:rsidRPr="00986E0E">
        <w:rPr>
          <w:rFonts w:ascii="Times New Roman" w:eastAsia="Times New Roman" w:hAnsi="Times New Roman" w:cs="Times New Roman"/>
          <w:color w:val="auto"/>
          <w:lang w:eastAsia="en-US"/>
        </w:rPr>
        <w:t>органи самоврядування, які створюються педагогічними працівниками, учнями     та батьками;</w:t>
      </w:r>
    </w:p>
    <w:p w:rsidR="00986E0E" w:rsidRPr="00986E0E" w:rsidRDefault="00986E0E" w:rsidP="007602D7">
      <w:pPr>
        <w:tabs>
          <w:tab w:val="left" w:pos="725"/>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-робочі групи педагогічних працівників;</w:t>
      </w:r>
    </w:p>
    <w:p w:rsidR="00986E0E" w:rsidRPr="00986E0E" w:rsidRDefault="00986E0E" w:rsidP="007602D7">
      <w:pPr>
        <w:tabs>
          <w:tab w:val="left" w:pos="71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-класні керівники;</w:t>
      </w:r>
    </w:p>
    <w:p w:rsidR="00986E0E" w:rsidRPr="00986E0E" w:rsidRDefault="00986E0E" w:rsidP="007602D7">
      <w:pPr>
        <w:tabs>
          <w:tab w:val="left" w:pos="64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-соціально-психологічна служба закладу освіти.</w:t>
      </w:r>
    </w:p>
    <w:p w:rsidR="00986E0E" w:rsidRPr="00986E0E" w:rsidRDefault="00986E0E" w:rsidP="007602D7">
      <w:pPr>
        <w:widowControl/>
        <w:tabs>
          <w:tab w:val="left" w:pos="840"/>
          <w:tab w:val="left" w:pos="993"/>
          <w:tab w:val="left" w:pos="127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Методи моніторингу та самооцінювання:</w:t>
      </w:r>
    </w:p>
    <w:p w:rsidR="00986E0E" w:rsidRPr="00986E0E" w:rsidRDefault="00986E0E" w:rsidP="007602D7">
      <w:pPr>
        <w:widowControl/>
        <w:tabs>
          <w:tab w:val="left" w:pos="7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вивчення документації;</w:t>
      </w:r>
    </w:p>
    <w:p w:rsidR="00986E0E" w:rsidRPr="00986E0E" w:rsidRDefault="00986E0E" w:rsidP="007602D7">
      <w:pPr>
        <w:widowControl/>
        <w:tabs>
          <w:tab w:val="left" w:pos="73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опитування, анкетування;</w:t>
      </w:r>
    </w:p>
    <w:p w:rsidR="00986E0E" w:rsidRPr="00986E0E" w:rsidRDefault="00986E0E" w:rsidP="007602D7">
      <w:pPr>
        <w:widowControl/>
        <w:tabs>
          <w:tab w:val="left" w:pos="73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спостереження;</w:t>
      </w:r>
    </w:p>
    <w:p w:rsidR="00986E0E" w:rsidRPr="00986E0E" w:rsidRDefault="00986E0E" w:rsidP="007602D7">
      <w:pPr>
        <w:tabs>
          <w:tab w:val="left" w:pos="75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-самооцінювання власної діяльності педагогічними працівниками, з добувачами освіти,   адміністрацією.</w:t>
      </w:r>
    </w:p>
    <w:p w:rsidR="00986E0E" w:rsidRPr="00986E0E" w:rsidRDefault="00986E0E" w:rsidP="007602D7">
      <w:pPr>
        <w:widowControl/>
        <w:tabs>
          <w:tab w:val="left" w:pos="709"/>
          <w:tab w:val="left" w:pos="113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Критерії моніторингу та самооцінювання:</w:t>
      </w:r>
    </w:p>
    <w:p w:rsidR="00986E0E" w:rsidRPr="00986E0E" w:rsidRDefault="00986E0E" w:rsidP="007602D7">
      <w:pPr>
        <w:widowControl/>
        <w:tabs>
          <w:tab w:val="left" w:pos="7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об’єктивність;</w:t>
      </w:r>
    </w:p>
    <w:p w:rsidR="00986E0E" w:rsidRPr="00986E0E" w:rsidRDefault="00986E0E" w:rsidP="007602D7">
      <w:pPr>
        <w:widowControl/>
        <w:tabs>
          <w:tab w:val="left" w:pos="73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систематичність;</w:t>
      </w:r>
    </w:p>
    <w:p w:rsidR="00986E0E" w:rsidRPr="00986E0E" w:rsidRDefault="00986E0E" w:rsidP="007602D7">
      <w:pPr>
        <w:widowControl/>
        <w:tabs>
          <w:tab w:val="left" w:pos="806"/>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відповідність завдань змісту досліджуваного матеріалу (валідність);</w:t>
      </w:r>
    </w:p>
    <w:p w:rsidR="00986E0E" w:rsidRPr="00986E0E" w:rsidRDefault="00986E0E" w:rsidP="007602D7">
      <w:pPr>
        <w:widowControl/>
        <w:tabs>
          <w:tab w:val="left" w:pos="7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надійність (повторний контроль іншими суб’єктами);</w:t>
      </w:r>
    </w:p>
    <w:p w:rsidR="00986E0E" w:rsidRPr="00986E0E" w:rsidRDefault="00986E0E" w:rsidP="007602D7">
      <w:pPr>
        <w:widowControl/>
        <w:tabs>
          <w:tab w:val="left" w:pos="7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гуманізм (в умовах довіри, поваги до особистості);</w:t>
      </w:r>
    </w:p>
    <w:p w:rsidR="00986E0E" w:rsidRPr="00986E0E" w:rsidRDefault="00986E0E" w:rsidP="007602D7">
      <w:pPr>
        <w:tabs>
          <w:tab w:val="left" w:pos="7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людиноцентризм.</w:t>
      </w:r>
    </w:p>
    <w:p w:rsidR="00986E0E" w:rsidRPr="00986E0E" w:rsidRDefault="00986E0E" w:rsidP="007602D7">
      <w:pPr>
        <w:widowControl/>
        <w:tabs>
          <w:tab w:val="left" w:pos="845"/>
          <w:tab w:val="left" w:pos="993"/>
        </w:tabs>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Напрямки моніторингу та самооцінювання:</w:t>
      </w:r>
    </w:p>
    <w:p w:rsidR="00986E0E" w:rsidRPr="00986E0E" w:rsidRDefault="00986E0E" w:rsidP="007602D7">
      <w:pPr>
        <w:widowControl/>
        <w:tabs>
          <w:tab w:val="left" w:pos="725"/>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дотримання законодавства</w:t>
      </w:r>
    </w:p>
    <w:p w:rsidR="00986E0E" w:rsidRPr="00986E0E" w:rsidRDefault="00986E0E" w:rsidP="007602D7">
      <w:pPr>
        <w:widowControl/>
        <w:tabs>
          <w:tab w:val="left" w:pos="725"/>
        </w:tabs>
        <w:jc w:val="both"/>
        <w:rPr>
          <w:rFonts w:ascii="Times New Roman" w:eastAsia="Times New Roman" w:hAnsi="Times New Roman" w:cs="Times New Roman"/>
          <w:color w:val="000000" w:themeColor="text1"/>
          <w:lang w:eastAsia="en-US"/>
        </w:rPr>
      </w:pPr>
      <w:r w:rsidRPr="00986E0E">
        <w:rPr>
          <w:rFonts w:ascii="Times New Roman" w:eastAsia="Times New Roman" w:hAnsi="Times New Roman" w:cs="Times New Roman"/>
          <w:color w:val="000000" w:themeColor="text1"/>
          <w:lang w:eastAsia="en-US"/>
        </w:rPr>
        <w:t>ресурсне забезпечення;</w:t>
      </w:r>
    </w:p>
    <w:p w:rsidR="00986E0E" w:rsidRPr="00986E0E" w:rsidRDefault="00986E0E" w:rsidP="007602D7">
      <w:pPr>
        <w:widowControl/>
        <w:tabs>
          <w:tab w:val="left" w:pos="7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рівень навчальних досягнень здобувачів освіти;</w:t>
      </w:r>
    </w:p>
    <w:p w:rsidR="00986E0E" w:rsidRPr="00986E0E" w:rsidRDefault="00986E0E" w:rsidP="007602D7">
      <w:pPr>
        <w:widowControl/>
        <w:tabs>
          <w:tab w:val="left" w:pos="72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професіоналізм педагогічних працівників;</w:t>
      </w:r>
    </w:p>
    <w:p w:rsidR="00986E0E" w:rsidRPr="00986E0E" w:rsidRDefault="00986E0E" w:rsidP="007602D7">
      <w:pPr>
        <w:widowControl/>
        <w:tabs>
          <w:tab w:val="left" w:pos="78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організація управлінської діяльності;</w:t>
      </w:r>
    </w:p>
    <w:p w:rsidR="00986E0E" w:rsidRPr="00986E0E" w:rsidRDefault="00986E0E" w:rsidP="007602D7">
      <w:pPr>
        <w:widowControl/>
        <w:tabs>
          <w:tab w:val="left" w:pos="78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забезпечення доступності освіти;</w:t>
      </w:r>
    </w:p>
    <w:p w:rsidR="00986E0E" w:rsidRPr="00986E0E" w:rsidRDefault="00986E0E" w:rsidP="007602D7">
      <w:pPr>
        <w:widowControl/>
        <w:tabs>
          <w:tab w:val="left" w:pos="73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виховний процес.</w:t>
      </w:r>
    </w:p>
    <w:p w:rsidR="00986E0E" w:rsidRPr="00986E0E" w:rsidRDefault="00986E0E" w:rsidP="007602D7">
      <w:pPr>
        <w:widowControl/>
        <w:tabs>
          <w:tab w:val="left" w:pos="629"/>
          <w:tab w:val="left" w:pos="993"/>
          <w:tab w:val="left" w:pos="1134"/>
          <w:tab w:val="left" w:pos="1276"/>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Етапи проведення моніторингу та самооцінювання</w:t>
      </w:r>
    </w:p>
    <w:p w:rsidR="00986E0E" w:rsidRPr="00986E0E" w:rsidRDefault="00986E0E" w:rsidP="007602D7">
      <w:pPr>
        <w:widowControl/>
        <w:tabs>
          <w:tab w:val="left" w:pos="78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підготовчий — визначення об’єкта вивчення, визначення мети, критерії оцінювання,    розробка інструментарію і механізму відстеження, визначення термінів;</w:t>
      </w:r>
    </w:p>
    <w:p w:rsidR="00986E0E" w:rsidRPr="00986E0E" w:rsidRDefault="00986E0E" w:rsidP="007602D7">
      <w:pPr>
        <w:widowControl/>
        <w:tabs>
          <w:tab w:val="left" w:pos="75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практичний (збір інформації) — аналіз документації, тестування, контрольні зрізи, анкетування, цільові співбесіди, самооцінка тощо;</w:t>
      </w:r>
    </w:p>
    <w:p w:rsidR="00986E0E" w:rsidRPr="00986E0E" w:rsidRDefault="00986E0E" w:rsidP="007602D7">
      <w:pPr>
        <w:widowControl/>
        <w:tabs>
          <w:tab w:val="left" w:pos="127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аналітичний — систематизація інформації, аналіз інформації, коректування, прогнозування, контроль за виконанням прийнятих управлінських рішень.</w:t>
      </w:r>
    </w:p>
    <w:p w:rsidR="00986E0E" w:rsidRPr="00986E0E" w:rsidRDefault="00986E0E" w:rsidP="007602D7">
      <w:pPr>
        <w:widowControl/>
        <w:tabs>
          <w:tab w:val="left" w:pos="106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Періодичність проведення моніторингу та самооцінювання</w:t>
      </w:r>
    </w:p>
    <w:p w:rsidR="00986E0E" w:rsidRPr="00986E0E" w:rsidRDefault="00986E0E" w:rsidP="007602D7">
      <w:pPr>
        <w:widowControl/>
        <w:tabs>
          <w:tab w:val="left" w:pos="167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здійснюється щорічне комплексне самооцінювання (за напрямами, які визначені у документі про внутрішню систему забезпечення якості).</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-моніторинг та самооцінювання здійснюється упродовж навчального року - закінченого освітнього циклу, проте оцінювання діяльності окремих процесів закладу можна здійснювати у більш стислі/довші терміни, ніж навчальний рік.</w:t>
      </w:r>
    </w:p>
    <w:p w:rsidR="00986E0E" w:rsidRPr="00986E0E" w:rsidRDefault="00986E0E" w:rsidP="007602D7">
      <w:pPr>
        <w:widowControl/>
        <w:tabs>
          <w:tab w:val="left" w:pos="107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Очікувані результати моніторингу та самооцінювання:</w:t>
      </w:r>
    </w:p>
    <w:p w:rsidR="00986E0E" w:rsidRPr="00986E0E" w:rsidRDefault="00986E0E" w:rsidP="007602D7">
      <w:pPr>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-отримання результатів стану освітнього процесу в закладі освіти;</w:t>
      </w:r>
    </w:p>
    <w:p w:rsidR="00986E0E" w:rsidRPr="00986E0E" w:rsidRDefault="00986E0E" w:rsidP="007602D7">
      <w:pPr>
        <w:tabs>
          <w:tab w:val="left" w:pos="118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 покращення функцій управління освітнім процесом, накопичення даних для прийняття управлінських та тактичних рішень.</w:t>
      </w:r>
    </w:p>
    <w:p w:rsidR="00986E0E" w:rsidRPr="00986E0E" w:rsidRDefault="00986E0E" w:rsidP="007602D7">
      <w:pPr>
        <w:widowControl/>
        <w:tabs>
          <w:tab w:val="left" w:pos="993"/>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Звітність про результати внутрішнього моніторингу та періодичність його проведення:</w:t>
      </w:r>
    </w:p>
    <w:p w:rsidR="00986E0E" w:rsidRPr="00986E0E" w:rsidRDefault="00986E0E" w:rsidP="007602D7">
      <w:pPr>
        <w:widowControl/>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кадрове забезпечення навчального закладу</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(вересень);</w:t>
      </w:r>
    </w:p>
    <w:p w:rsidR="00986E0E" w:rsidRPr="00986E0E" w:rsidRDefault="00986E0E" w:rsidP="007602D7">
      <w:pPr>
        <w:widowControl/>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контингент учнів (вересень);</w:t>
      </w:r>
    </w:p>
    <w:p w:rsidR="00986E0E" w:rsidRPr="00986E0E" w:rsidRDefault="00986E0E" w:rsidP="007602D7">
      <w:pPr>
        <w:widowControl/>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матеріально-технічну базу закладу освіти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(вересень);</w:t>
      </w:r>
    </w:p>
    <w:p w:rsidR="00986E0E" w:rsidRPr="00986E0E" w:rsidRDefault="00986E0E" w:rsidP="007602D7">
      <w:pPr>
        <w:widowControl/>
        <w:tabs>
          <w:tab w:val="left" w:pos="-14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рівень навченості учнів школи за результатами навчання у І, II семестрі та за рік для учнів початкової, основної та старшої школи (січень, червень);</w:t>
      </w:r>
    </w:p>
    <w:p w:rsidR="00986E0E" w:rsidRPr="00986E0E" w:rsidRDefault="00986E0E" w:rsidP="007602D7">
      <w:pPr>
        <w:widowControl/>
        <w:tabs>
          <w:tab w:val="left" w:pos="151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результати моніторингу професійної компетентності вчителя (упродовж року);</w:t>
      </w:r>
    </w:p>
    <w:p w:rsidR="00986E0E" w:rsidRPr="00986E0E" w:rsidRDefault="00986E0E" w:rsidP="007602D7">
      <w:pPr>
        <w:widowControl/>
        <w:tabs>
          <w:tab w:val="left" w:pos="123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динаміку навчальних досягнень учнів в розрізі нульового, контрольного та підсумкового заміру знань з предметів навчального плану (вересень, грудень, травень);</w:t>
      </w:r>
    </w:p>
    <w:p w:rsidR="00986E0E" w:rsidRPr="00986E0E" w:rsidRDefault="00986E0E" w:rsidP="007602D7">
      <w:pPr>
        <w:widowControl/>
        <w:tabs>
          <w:tab w:val="left" w:pos="134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результати моніторингу стану викладання предметів інваріантної складової навчального плану (відповідно до плану);</w:t>
      </w:r>
    </w:p>
    <w:p w:rsidR="00986E0E" w:rsidRPr="00986E0E" w:rsidRDefault="00986E0E" w:rsidP="007602D7">
      <w:pPr>
        <w:widowControl/>
        <w:tabs>
          <w:tab w:val="left" w:pos="118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результати державної підсумкової атестації у 4, 9 та 11 класах (червень);</w:t>
      </w:r>
    </w:p>
    <w:p w:rsidR="00986E0E" w:rsidRPr="00986E0E" w:rsidRDefault="00986E0E" w:rsidP="007602D7">
      <w:pPr>
        <w:widowControl/>
        <w:tabs>
          <w:tab w:val="left" w:pos="119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результати участі учнів школи у Всеукраїнських, обласних, міських олімпіадах, турнірах, конкурсах (грудень- квітень);</w:t>
      </w:r>
    </w:p>
    <w:p w:rsidR="00986E0E" w:rsidRPr="00986E0E" w:rsidRDefault="00986E0E" w:rsidP="007602D7">
      <w:pPr>
        <w:widowControl/>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інформація про результати участі учнів у ЗНО (травень-червень);</w:t>
      </w:r>
    </w:p>
    <w:p w:rsidR="00986E0E" w:rsidRPr="00986E0E" w:rsidRDefault="00986E0E" w:rsidP="007602D7">
      <w:pPr>
        <w:widowControl/>
        <w:tabs>
          <w:tab w:val="left" w:pos="106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Підсумки моніторингу та самооцінювання:</w:t>
      </w:r>
    </w:p>
    <w:p w:rsidR="00986E0E" w:rsidRPr="00986E0E" w:rsidRDefault="00986E0E" w:rsidP="007602D7">
      <w:pPr>
        <w:widowControl/>
        <w:tabs>
          <w:tab w:val="left" w:pos="121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підсумки моніторингу підводяться за результатами навчального року</w:t>
      </w:r>
    </w:p>
    <w:p w:rsidR="00986E0E" w:rsidRPr="00986E0E" w:rsidRDefault="00986E0E" w:rsidP="007602D7">
      <w:pPr>
        <w:widowControl/>
        <w:tabs>
          <w:tab w:val="left" w:pos="130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підсумки моніторингу узагальнюються у схемах, діаграмах, висвітлюються в аналітично-інформаційних матеріалах;</w:t>
      </w:r>
    </w:p>
    <w:p w:rsidR="00986E0E" w:rsidRPr="00986E0E" w:rsidRDefault="00986E0E" w:rsidP="007602D7">
      <w:pPr>
        <w:widowControl/>
        <w:tabs>
          <w:tab w:val="left" w:pos="1352"/>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 результатами моніторингу розробляються рекомендації, приймаються управлінські рішення щодо планування та корекції роботи;</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 результатами моніторингу та самооцінювання може бути скоригована стратегія розвитку закладу освіти;</w:t>
      </w:r>
    </w:p>
    <w:p w:rsidR="00986E0E" w:rsidRPr="00986E0E" w:rsidRDefault="00986E0E" w:rsidP="007602D7">
      <w:pPr>
        <w:widowControl/>
        <w:tabs>
          <w:tab w:val="left" w:pos="1194"/>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отримані результати вивчення внутрішньої системи забезпечення якості освітньої діяльності можуть розглядатися на засіданнях методичних об'єднань вчителів, нарадах при директору, засіданнях педагогічної ради;</w:t>
      </w:r>
    </w:p>
    <w:p w:rsidR="00986E0E" w:rsidRPr="00986E0E" w:rsidRDefault="00986E0E" w:rsidP="007602D7">
      <w:pPr>
        <w:widowControl/>
        <w:tabs>
          <w:tab w:val="left" w:pos="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lastRenderedPageBreak/>
        <w:t>за результатами моніторингу та самооцінювання готуються висновки, які є складовою щорічного звіту про діяльність закладу;</w:t>
      </w:r>
    </w:p>
    <w:p w:rsidR="00986E0E" w:rsidRPr="00986E0E" w:rsidRDefault="00986E0E" w:rsidP="007602D7">
      <w:pPr>
        <w:widowControl/>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щорічний звіт оприлюднюється на сайті закладу освіти;</w:t>
      </w:r>
    </w:p>
    <w:p w:rsidR="00986E0E" w:rsidRPr="00986E0E" w:rsidRDefault="00986E0E" w:rsidP="007602D7">
      <w:pPr>
        <w:widowControl/>
        <w:tabs>
          <w:tab w:val="left" w:pos="1090"/>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Показники опису та інструментів моніторингу та самооцінювання якості освіти:</w:t>
      </w:r>
    </w:p>
    <w:p w:rsidR="00986E0E" w:rsidRPr="00986E0E" w:rsidRDefault="00986E0E" w:rsidP="007602D7">
      <w:pPr>
        <w:widowControl/>
        <w:tabs>
          <w:tab w:val="left" w:pos="119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кадрове забезпечення освітньої діяльності - якісний і кількісний склад, професійний рівень педагогічного персоналу;</w:t>
      </w:r>
    </w:p>
    <w:p w:rsidR="00986E0E" w:rsidRPr="00986E0E" w:rsidRDefault="00986E0E" w:rsidP="007602D7">
      <w:pPr>
        <w:widowControl/>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контингент учнів;</w:t>
      </w:r>
    </w:p>
    <w:p w:rsidR="00986E0E" w:rsidRPr="00986E0E" w:rsidRDefault="00986E0E" w:rsidP="007602D7">
      <w:pPr>
        <w:widowControl/>
        <w:tabs>
          <w:tab w:val="left" w:pos="116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психолого-соціологічний моніторинг;</w:t>
      </w:r>
    </w:p>
    <w:p w:rsidR="00986E0E" w:rsidRPr="00986E0E" w:rsidRDefault="00986E0E" w:rsidP="007602D7">
      <w:pPr>
        <w:widowControl/>
        <w:tabs>
          <w:tab w:val="left" w:pos="116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результати навчання учнів;</w:t>
      </w:r>
    </w:p>
    <w:p w:rsidR="00986E0E" w:rsidRPr="00986E0E" w:rsidRDefault="00986E0E" w:rsidP="007602D7">
      <w:pPr>
        <w:widowControl/>
        <w:tabs>
          <w:tab w:val="left" w:pos="116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педагогічна діяльність;</w:t>
      </w:r>
    </w:p>
    <w:p w:rsidR="00986E0E" w:rsidRPr="00986E0E" w:rsidRDefault="00986E0E" w:rsidP="007602D7">
      <w:pPr>
        <w:widowControl/>
        <w:tabs>
          <w:tab w:val="left" w:pos="1165"/>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управління закладом освіти;</w:t>
      </w:r>
    </w:p>
    <w:p w:rsidR="00986E0E" w:rsidRPr="00986E0E" w:rsidRDefault="00986E0E" w:rsidP="007602D7">
      <w:pPr>
        <w:widowControl/>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освітнє середовище;</w:t>
      </w:r>
    </w:p>
    <w:p w:rsidR="00986E0E" w:rsidRPr="00986E0E" w:rsidRDefault="00986E0E" w:rsidP="007602D7">
      <w:pPr>
        <w:widowControl/>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медичний моніторинг;</w:t>
      </w:r>
    </w:p>
    <w:p w:rsidR="00986E0E" w:rsidRPr="00986E0E" w:rsidRDefault="00986E0E" w:rsidP="007602D7">
      <w:pPr>
        <w:widowControl/>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моніторинг виховного процесу;</w:t>
      </w:r>
    </w:p>
    <w:p w:rsidR="00986E0E" w:rsidRPr="00986E0E" w:rsidRDefault="00986E0E" w:rsidP="007602D7">
      <w:pPr>
        <w:widowControl/>
        <w:tabs>
          <w:tab w:val="left" w:pos="11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моніторинг охорони праці та безпеки життєдіяльності;</w:t>
      </w:r>
    </w:p>
    <w:p w:rsidR="00986E0E" w:rsidRPr="00986E0E" w:rsidRDefault="00986E0E" w:rsidP="007602D7">
      <w:pPr>
        <w:tabs>
          <w:tab w:val="left" w:pos="117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-формування іміджу закладу освіти.</w:t>
      </w:r>
    </w:p>
    <w:p w:rsidR="00986E0E" w:rsidRPr="00986E0E" w:rsidRDefault="00986E0E" w:rsidP="007602D7">
      <w:pPr>
        <w:widowControl/>
        <w:tabs>
          <w:tab w:val="left" w:pos="1069"/>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Порядок проведення моніторингу та самооцінювання:</w:t>
      </w:r>
    </w:p>
    <w:p w:rsidR="00986E0E" w:rsidRPr="00986E0E" w:rsidRDefault="00986E0E" w:rsidP="007602D7">
      <w:pPr>
        <w:tabs>
          <w:tab w:val="left" w:pos="123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-організація роботи щодо здійснення внутрішнього моніторингу покладається на керівника закладу освіти;</w:t>
      </w:r>
    </w:p>
    <w:p w:rsidR="00986E0E" w:rsidRPr="00986E0E" w:rsidRDefault="00986E0E" w:rsidP="007602D7">
      <w:pPr>
        <w:widowControl/>
        <w:tabs>
          <w:tab w:val="left" w:pos="127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робота з проведення внутрішнього моніторингу здійснюється адміністрацією закладу, педагогічними працівниками в складі робочих груп, соціально-психологічною службою, а також передбачає залучення представників учнівського самоврядування, батьків, якщо є можливість - фахівців у сфері оцінювання якості, освітніх експертів;</w:t>
      </w:r>
    </w:p>
    <w:p w:rsidR="00986E0E" w:rsidRPr="00986E0E" w:rsidRDefault="00986E0E" w:rsidP="007602D7">
      <w:pPr>
        <w:widowControl/>
        <w:tabs>
          <w:tab w:val="left" w:pos="117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загальне керівництво щодо здійснення внутрішнього моніторингу</w:t>
      </w:r>
    </w:p>
    <w:p w:rsidR="00986E0E" w:rsidRPr="00986E0E" w:rsidRDefault="00986E0E" w:rsidP="007602D7">
      <w:pPr>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покладається на адміністрацію закладу освіти;</w:t>
      </w:r>
    </w:p>
    <w:p w:rsidR="00986E0E" w:rsidRPr="00986E0E" w:rsidRDefault="00986E0E" w:rsidP="007602D7">
      <w:pPr>
        <w:widowControl/>
        <w:tabs>
          <w:tab w:val="left" w:pos="139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уповноважені особи, що проводить дослідження, мають можливість обрати один із запропонованих видів моніторингу, здійснюють упорядкування інформації про стан і динаміку якості освітнього процесу, координують та узгоджують свою діяльність з адміністрацією закладу освіти;</w:t>
      </w:r>
    </w:p>
    <w:p w:rsidR="00986E0E" w:rsidRPr="00986E0E" w:rsidRDefault="00986E0E" w:rsidP="007602D7">
      <w:pPr>
        <w:widowControl/>
        <w:tabs>
          <w:tab w:val="left" w:pos="1309"/>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уповноважені особи несуть відповідальність за дотримання критеріїв здійснення моніторингу;</w:t>
      </w:r>
    </w:p>
    <w:p w:rsidR="00986E0E" w:rsidRPr="00986E0E" w:rsidRDefault="00986E0E" w:rsidP="007602D7">
      <w:pPr>
        <w:tabs>
          <w:tab w:val="left" w:pos="184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 xml:space="preserve"> -моніторинг може проводитись як під час освітнього процесу, так і в позанавчальний час.</w:t>
      </w:r>
    </w:p>
    <w:p w:rsidR="00986E0E" w:rsidRPr="00986E0E" w:rsidRDefault="00986E0E" w:rsidP="007602D7">
      <w:pPr>
        <w:widowControl/>
        <w:tabs>
          <w:tab w:val="left" w:pos="1118"/>
        </w:tabs>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Відповідальність щодо здійснення внутрішнього моніторингу та самооцінювання:</w:t>
      </w:r>
    </w:p>
    <w:p w:rsidR="00986E0E" w:rsidRPr="00986E0E" w:rsidRDefault="00986E0E" w:rsidP="007602D7">
      <w:pPr>
        <w:widowControl/>
        <w:tabs>
          <w:tab w:val="left" w:pos="1227"/>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відповідальність за організацію та проведення моніторингового дослідження покладається на керівника та адміністрацію закладу освіти;</w:t>
      </w:r>
    </w:p>
    <w:p w:rsidR="00986E0E" w:rsidRPr="00986E0E" w:rsidRDefault="00986E0E" w:rsidP="007602D7">
      <w:pPr>
        <w:widowControl/>
        <w:tabs>
          <w:tab w:val="left" w:pos="1280"/>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контроль та періодичність проведення моніторингу здійснює адміністрація;</w:t>
      </w:r>
    </w:p>
    <w:p w:rsidR="00986E0E" w:rsidRPr="00986E0E" w:rsidRDefault="00986E0E" w:rsidP="007602D7">
      <w:pPr>
        <w:widowControl/>
        <w:tabs>
          <w:tab w:val="left" w:pos="1294"/>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особи, які організовують та здійснюють моніторинг, несуть персональну відповідальність за обробку даних, достовірність і об'єктивність наданої інформації;</w:t>
      </w:r>
    </w:p>
    <w:p w:rsidR="00986E0E" w:rsidRPr="00986E0E" w:rsidRDefault="00986E0E" w:rsidP="007602D7">
      <w:pPr>
        <w:widowControl/>
        <w:tabs>
          <w:tab w:val="left" w:pos="1443"/>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моніторинг передбачає широке використання сучасних інформаційних технологій на всіх етапах: збирання, обробка, зберігання, використання інформації;</w:t>
      </w:r>
    </w:p>
    <w:p w:rsidR="00986E0E" w:rsidRPr="00986E0E" w:rsidRDefault="00986E0E" w:rsidP="007602D7">
      <w:pPr>
        <w:widowControl/>
        <w:tabs>
          <w:tab w:val="left" w:pos="1208"/>
        </w:tabs>
        <w:jc w:val="both"/>
        <w:rPr>
          <w:rFonts w:ascii="Times New Roman" w:eastAsia="Times New Roman" w:hAnsi="Times New Roman" w:cs="Times New Roman"/>
          <w:color w:val="auto"/>
          <w:lang w:eastAsia="en-US"/>
        </w:rPr>
      </w:pPr>
      <w:r w:rsidRPr="00986E0E">
        <w:rPr>
          <w:rFonts w:ascii="Times New Roman" w:eastAsia="Times New Roman" w:hAnsi="Times New Roman" w:cs="Times New Roman"/>
          <w:color w:val="auto"/>
          <w:lang w:eastAsia="en-US"/>
        </w:rPr>
        <w:t>зберігання та оперативне використання інформації здійснюється як в електронному, так і в паперовому варіанті.</w:t>
      </w:r>
    </w:p>
    <w:p w:rsidR="00986E0E" w:rsidRPr="00986E0E" w:rsidRDefault="00986E0E" w:rsidP="007602D7">
      <w:pPr>
        <w:widowControl/>
        <w:rPr>
          <w:rFonts w:ascii="Times New Roman" w:eastAsia="Times New Roman" w:hAnsi="Times New Roman" w:cs="Times New Roman"/>
          <w:color w:val="auto"/>
        </w:rPr>
        <w:sectPr w:rsidR="00986E0E" w:rsidRPr="00986E0E" w:rsidSect="00446807">
          <w:pgSz w:w="11909" w:h="16838"/>
          <w:pgMar w:top="1509" w:right="852" w:bottom="1077" w:left="1130" w:header="0" w:footer="3" w:gutter="0"/>
          <w:cols w:space="720"/>
        </w:sectPr>
      </w:pPr>
    </w:p>
    <w:p w:rsidR="00986E0E" w:rsidRPr="00986E0E" w:rsidRDefault="00986E0E" w:rsidP="007602D7">
      <w:pPr>
        <w:keepNext/>
        <w:keepLines/>
        <w:jc w:val="center"/>
        <w:outlineLvl w:val="0"/>
        <w:rPr>
          <w:rFonts w:ascii="Times New Roman" w:eastAsia="Times New Roman" w:hAnsi="Times New Roman" w:cs="Times New Roman"/>
          <w:b/>
          <w:bCs/>
          <w:color w:val="auto"/>
          <w:lang w:eastAsia="en-US"/>
        </w:rPr>
      </w:pPr>
      <w:bookmarkStart w:id="9" w:name="bookmark8"/>
    </w:p>
    <w:bookmarkEnd w:id="9"/>
    <w:p w:rsidR="006A754F" w:rsidRDefault="006A754F" w:rsidP="007602D7">
      <w:pPr>
        <w:keepNext/>
        <w:keepLines/>
        <w:jc w:val="center"/>
        <w:outlineLvl w:val="0"/>
        <w:rPr>
          <w:rFonts w:ascii="Times New Roman" w:eastAsia="Times New Roman" w:hAnsi="Times New Roman" w:cs="Times New Roman"/>
          <w:b/>
          <w:bCs/>
          <w:color w:val="auto"/>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Pr="006A754F" w:rsidRDefault="006A754F" w:rsidP="006A754F">
      <w:pPr>
        <w:rPr>
          <w:rFonts w:ascii="Times New Roman" w:eastAsia="Times New Roman" w:hAnsi="Times New Roman" w:cs="Times New Roman"/>
          <w:lang w:eastAsia="en-US"/>
        </w:rPr>
      </w:pPr>
    </w:p>
    <w:p w:rsidR="006A754F" w:rsidRDefault="006A754F" w:rsidP="006A754F">
      <w:pPr>
        <w:rPr>
          <w:rFonts w:ascii="Times New Roman" w:eastAsia="Times New Roman" w:hAnsi="Times New Roman" w:cs="Times New Roman"/>
          <w:lang w:eastAsia="en-US"/>
        </w:rPr>
      </w:pPr>
    </w:p>
    <w:p w:rsidR="006A754F" w:rsidRDefault="006A754F" w:rsidP="006A754F">
      <w:pPr>
        <w:rPr>
          <w:rFonts w:ascii="Times New Roman" w:eastAsia="Times New Roman" w:hAnsi="Times New Roman" w:cs="Times New Roman"/>
          <w:lang w:eastAsia="en-US"/>
        </w:rPr>
      </w:pPr>
    </w:p>
    <w:p w:rsidR="006A754F" w:rsidRDefault="006A754F" w:rsidP="006A754F">
      <w:pPr>
        <w:rPr>
          <w:rFonts w:ascii="Times New Roman" w:eastAsia="Times New Roman" w:hAnsi="Times New Roman" w:cs="Times New Roman"/>
          <w:lang w:eastAsia="en-US"/>
        </w:rPr>
      </w:pPr>
    </w:p>
    <w:p w:rsidR="006A754F" w:rsidRDefault="006A754F" w:rsidP="006A754F">
      <w:pPr>
        <w:rPr>
          <w:rFonts w:ascii="Times New Roman" w:eastAsia="Times New Roman" w:hAnsi="Times New Roman" w:cs="Times New Roman"/>
          <w:lang w:eastAsia="en-US"/>
        </w:rPr>
      </w:pPr>
    </w:p>
    <w:p w:rsidR="003B6380" w:rsidRDefault="006A754F" w:rsidP="006A754F">
      <w:pPr>
        <w:keepNext/>
        <w:keepLines/>
        <w:spacing w:line="389" w:lineRule="exact"/>
        <w:jc w:val="center"/>
        <w:outlineLvl w:val="0"/>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ab/>
      </w: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3B6380" w:rsidRDefault="003B6380" w:rsidP="006A754F">
      <w:pPr>
        <w:keepNext/>
        <w:keepLines/>
        <w:spacing w:line="389" w:lineRule="exact"/>
        <w:jc w:val="center"/>
        <w:outlineLvl w:val="0"/>
        <w:rPr>
          <w:rFonts w:ascii="Times New Roman" w:eastAsia="Times New Roman" w:hAnsi="Times New Roman" w:cs="Times New Roman"/>
          <w:lang w:eastAsia="en-US"/>
        </w:rPr>
      </w:pPr>
    </w:p>
    <w:p w:rsidR="006A754F" w:rsidRPr="003B6380" w:rsidRDefault="006A754F" w:rsidP="003B6380">
      <w:pPr>
        <w:keepNext/>
        <w:keepLines/>
        <w:spacing w:line="389" w:lineRule="exact"/>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tabs>
          <w:tab w:val="left" w:pos="2100"/>
        </w:tabs>
        <w:spacing w:line="389" w:lineRule="exact"/>
        <w:outlineLvl w:val="0"/>
        <w:rPr>
          <w:rFonts w:ascii="Times New Roman" w:eastAsia="Times New Roman" w:hAnsi="Times New Roman" w:cs="Times New Roman"/>
          <w:b/>
          <w:bCs/>
          <w:color w:val="auto"/>
          <w:lang w:eastAsia="en-US"/>
        </w:rPr>
      </w:pPr>
      <w:r w:rsidRPr="006A754F">
        <w:rPr>
          <w:rFonts w:ascii="Times New Roman" w:eastAsia="Times New Roman" w:hAnsi="Times New Roman" w:cs="Times New Roman"/>
          <w:b/>
          <w:bCs/>
          <w:color w:val="auto"/>
          <w:lang w:eastAsia="en-US"/>
        </w:rPr>
        <w:tab/>
      </w:r>
    </w:p>
    <w:tbl>
      <w:tblPr>
        <w:tblpPr w:leftFromText="180" w:rightFromText="180" w:vertAnchor="page" w:horzAnchor="margin" w:tblpY="1456"/>
        <w:tblOverlap w:val="never"/>
        <w:tblW w:w="0" w:type="auto"/>
        <w:tblLayout w:type="fixed"/>
        <w:tblCellMar>
          <w:left w:w="10" w:type="dxa"/>
          <w:right w:w="10" w:type="dxa"/>
        </w:tblCellMar>
        <w:tblLook w:val="04A0" w:firstRow="1" w:lastRow="0" w:firstColumn="1" w:lastColumn="0" w:noHBand="0" w:noVBand="1"/>
      </w:tblPr>
      <w:tblGrid>
        <w:gridCol w:w="7618"/>
        <w:gridCol w:w="725"/>
        <w:gridCol w:w="1229"/>
        <w:gridCol w:w="624"/>
      </w:tblGrid>
      <w:tr w:rsidR="006A754F" w:rsidRPr="006A754F" w:rsidTr="003B6380">
        <w:trPr>
          <w:trHeight w:hRule="exact" w:val="379"/>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color w:val="auto"/>
                <w:lang w:eastAsia="en-US"/>
              </w:rPr>
              <w:lastRenderedPageBreak/>
              <w:tab/>
            </w:r>
            <w:r w:rsidRPr="006A754F">
              <w:rPr>
                <w:rFonts w:ascii="Times New Roman" w:eastAsia="Times New Roman" w:hAnsi="Times New Roman" w:cs="Times New Roman"/>
                <w:b/>
                <w:bCs/>
                <w:shd w:val="clear" w:color="auto" w:fill="FFFFFF"/>
                <w:lang w:eastAsia="en-US"/>
              </w:rPr>
              <w:t>Показники</w:t>
            </w:r>
          </w:p>
        </w:tc>
        <w:tc>
          <w:tcPr>
            <w:tcW w:w="725"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Так</w:t>
            </w:r>
          </w:p>
        </w:tc>
        <w:tc>
          <w:tcPr>
            <w:tcW w:w="1229"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Частково</w:t>
            </w:r>
          </w:p>
        </w:tc>
        <w:tc>
          <w:tcPr>
            <w:tcW w:w="624"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3B6380">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Ні</w:t>
            </w:r>
          </w:p>
        </w:tc>
      </w:tr>
      <w:tr w:rsidR="006A754F" w:rsidRPr="006A754F" w:rsidTr="003B6380">
        <w:trPr>
          <w:trHeight w:val="346"/>
        </w:trPr>
        <w:tc>
          <w:tcPr>
            <w:tcW w:w="10196"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3B6380">
            <w:pPr>
              <w:spacing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І. Забезпечення комфортних і безпечних умов навчання та праці</w:t>
            </w:r>
          </w:p>
        </w:tc>
      </w:tr>
      <w:tr w:rsidR="006A754F" w:rsidRPr="006A754F" w:rsidTr="003B6380">
        <w:trPr>
          <w:trHeight w:hRule="exact" w:val="418"/>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 Територія та приміщення чисті і охайні.</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370"/>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w:t>
            </w:r>
            <w:r w:rsidRPr="006A754F">
              <w:rPr>
                <w:rFonts w:ascii="Times New Roman" w:eastAsia="Times New Roman" w:hAnsi="Times New Roman" w:cs="Times New Roman"/>
                <w:b/>
                <w:bCs/>
                <w:shd w:val="clear" w:color="auto" w:fill="FFFFFF"/>
                <w:lang w:eastAsia="en-US"/>
              </w:rPr>
              <w:t xml:space="preserve">Щоденно </w:t>
            </w:r>
            <w:r w:rsidRPr="006A754F">
              <w:rPr>
                <w:rFonts w:ascii="Times New Roman" w:eastAsia="Times New Roman" w:hAnsi="Times New Roman" w:cs="Times New Roman"/>
                <w:shd w:val="clear" w:color="auto" w:fill="FFFFFF"/>
                <w:lang w:eastAsia="en-US"/>
              </w:rPr>
              <w:t>здійснюється огляд території.</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667"/>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w:t>
            </w:r>
            <w:r w:rsidRPr="006A754F">
              <w:rPr>
                <w:rFonts w:ascii="Times New Roman" w:eastAsia="Times New Roman" w:hAnsi="Times New Roman" w:cs="Times New Roman"/>
                <w:b/>
                <w:bCs/>
                <w:shd w:val="clear" w:color="auto" w:fill="FFFFFF"/>
                <w:lang w:eastAsia="en-US"/>
              </w:rPr>
              <w:t xml:space="preserve">Територія </w:t>
            </w:r>
            <w:r w:rsidRPr="006A754F">
              <w:rPr>
                <w:rFonts w:ascii="Times New Roman" w:eastAsia="Times New Roman" w:hAnsi="Times New Roman" w:cs="Times New Roman"/>
                <w:shd w:val="clear" w:color="auto" w:fill="FFFFFF"/>
                <w:lang w:eastAsia="en-US"/>
              </w:rPr>
              <w:t xml:space="preserve">закладу </w:t>
            </w:r>
            <w:r w:rsidRPr="006A754F">
              <w:rPr>
                <w:rFonts w:ascii="Times New Roman" w:eastAsia="Times New Roman" w:hAnsi="Times New Roman" w:cs="Times New Roman"/>
                <w:b/>
                <w:bCs/>
                <w:shd w:val="clear" w:color="auto" w:fill="FFFFFF"/>
                <w:lang w:eastAsia="en-US"/>
              </w:rPr>
              <w:t xml:space="preserve">недоступна </w:t>
            </w:r>
            <w:r w:rsidRPr="006A754F">
              <w:rPr>
                <w:rFonts w:ascii="Times New Roman" w:eastAsia="Times New Roman" w:hAnsi="Times New Roman" w:cs="Times New Roman"/>
                <w:shd w:val="clear" w:color="auto" w:fill="FFFFFF"/>
                <w:lang w:eastAsia="en-US"/>
              </w:rPr>
              <w:t xml:space="preserve">для несанкціонованого заїзду </w:t>
            </w:r>
            <w:r w:rsidRPr="006A754F">
              <w:rPr>
                <w:rFonts w:ascii="Times New Roman" w:eastAsia="Times New Roman" w:hAnsi="Times New Roman" w:cs="Times New Roman"/>
                <w:b/>
                <w:bCs/>
                <w:shd w:val="clear" w:color="auto" w:fill="FFFFFF"/>
                <w:lang w:eastAsia="en-US"/>
              </w:rPr>
              <w:t xml:space="preserve">транспорту </w:t>
            </w:r>
            <w:r w:rsidRPr="006A754F">
              <w:rPr>
                <w:rFonts w:ascii="Times New Roman" w:eastAsia="Times New Roman" w:hAnsi="Times New Roman" w:cs="Times New Roman"/>
                <w:shd w:val="clear" w:color="auto" w:fill="FFFFFF"/>
                <w:lang w:eastAsia="en-US"/>
              </w:rPr>
              <w:t xml:space="preserve">та доступу </w:t>
            </w:r>
            <w:r w:rsidRPr="006A754F">
              <w:rPr>
                <w:rFonts w:ascii="Times New Roman" w:eastAsia="Times New Roman" w:hAnsi="Times New Roman" w:cs="Times New Roman"/>
                <w:b/>
                <w:bCs/>
                <w:shd w:val="clear" w:color="auto" w:fill="FFFFFF"/>
                <w:lang w:eastAsia="en-US"/>
              </w:rPr>
              <w:t>сторонніх осіб..</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667"/>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326"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4. У приміщення закладу допускаються </w:t>
            </w:r>
            <w:r w:rsidRPr="006A754F">
              <w:rPr>
                <w:rFonts w:ascii="Times New Roman" w:eastAsia="Times New Roman" w:hAnsi="Times New Roman" w:cs="Times New Roman"/>
                <w:b/>
                <w:bCs/>
                <w:shd w:val="clear" w:color="auto" w:fill="FFFFFF"/>
                <w:lang w:eastAsia="en-US"/>
              </w:rPr>
              <w:t xml:space="preserve">виключно </w:t>
            </w:r>
            <w:r w:rsidRPr="006A754F">
              <w:rPr>
                <w:rFonts w:ascii="Times New Roman" w:eastAsia="Times New Roman" w:hAnsi="Times New Roman" w:cs="Times New Roman"/>
                <w:shd w:val="clear" w:color="auto" w:fill="FFFFFF"/>
                <w:lang w:eastAsia="en-US"/>
              </w:rPr>
              <w:t>учасники освітнього процесу</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667"/>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5. Кількість учнів закладу освіти </w:t>
            </w:r>
            <w:r w:rsidRPr="006A754F">
              <w:rPr>
                <w:rFonts w:ascii="Times New Roman" w:eastAsia="Times New Roman" w:hAnsi="Times New Roman" w:cs="Times New Roman"/>
                <w:b/>
                <w:bCs/>
                <w:shd w:val="clear" w:color="auto" w:fill="FFFFFF"/>
                <w:lang w:eastAsia="en-US"/>
              </w:rPr>
              <w:t xml:space="preserve">не перевищує </w:t>
            </w:r>
            <w:r w:rsidRPr="006A754F">
              <w:rPr>
                <w:rFonts w:ascii="Times New Roman" w:eastAsia="Times New Roman" w:hAnsi="Times New Roman" w:cs="Times New Roman"/>
                <w:shd w:val="clear" w:color="auto" w:fill="FFFFFF"/>
                <w:lang w:eastAsia="en-US"/>
              </w:rPr>
              <w:t>його проектну потужність.</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696"/>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6. Навчальні </w:t>
            </w:r>
            <w:r w:rsidRPr="006A754F">
              <w:rPr>
                <w:rFonts w:ascii="Times New Roman" w:eastAsia="Times New Roman" w:hAnsi="Times New Roman" w:cs="Times New Roman"/>
                <w:b/>
                <w:bCs/>
                <w:shd w:val="clear" w:color="auto" w:fill="FFFFFF"/>
                <w:lang w:eastAsia="en-US"/>
              </w:rPr>
              <w:t xml:space="preserve">кабінети перших класів </w:t>
            </w:r>
            <w:r w:rsidRPr="006A754F">
              <w:rPr>
                <w:rFonts w:ascii="Times New Roman" w:eastAsia="Times New Roman" w:hAnsi="Times New Roman" w:cs="Times New Roman"/>
                <w:shd w:val="clear" w:color="auto" w:fill="FFFFFF"/>
                <w:lang w:eastAsia="en-US"/>
              </w:rPr>
              <w:t xml:space="preserve">розміщені </w:t>
            </w:r>
            <w:r w:rsidRPr="006A754F">
              <w:rPr>
                <w:rFonts w:ascii="Times New Roman" w:eastAsia="Times New Roman" w:hAnsi="Times New Roman" w:cs="Times New Roman"/>
                <w:b/>
                <w:bCs/>
                <w:shd w:val="clear" w:color="auto" w:fill="FFFFFF"/>
                <w:lang w:eastAsia="en-US"/>
              </w:rPr>
              <w:t>на першому</w:t>
            </w:r>
          </w:p>
          <w:p w:rsidR="006A754F" w:rsidRPr="006A754F" w:rsidRDefault="006A754F" w:rsidP="003B6380">
            <w:pPr>
              <w:spacing w:before="60" w:line="240"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поверсі</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667"/>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7. </w:t>
            </w:r>
            <w:r w:rsidRPr="006A754F">
              <w:rPr>
                <w:rFonts w:ascii="Times New Roman" w:eastAsia="Times New Roman" w:hAnsi="Times New Roman" w:cs="Times New Roman"/>
                <w:shd w:val="clear" w:color="auto" w:fill="FFFFFF"/>
                <w:lang w:eastAsia="en-US"/>
              </w:rPr>
              <w:t xml:space="preserve">Навчальні кабінети початкової школи </w:t>
            </w:r>
            <w:r w:rsidRPr="006A754F">
              <w:rPr>
                <w:rFonts w:ascii="Times New Roman" w:eastAsia="Times New Roman" w:hAnsi="Times New Roman" w:cs="Times New Roman"/>
                <w:b/>
                <w:bCs/>
                <w:shd w:val="clear" w:color="auto" w:fill="FFFFFF"/>
                <w:lang w:eastAsia="en-US"/>
              </w:rPr>
              <w:t xml:space="preserve">непрохідні, </w:t>
            </w:r>
            <w:r w:rsidRPr="006A754F">
              <w:rPr>
                <w:rFonts w:ascii="Times New Roman" w:eastAsia="Times New Roman" w:hAnsi="Times New Roman" w:cs="Times New Roman"/>
                <w:shd w:val="clear" w:color="auto" w:fill="FFFFFF"/>
                <w:lang w:eastAsia="en-US"/>
              </w:rPr>
              <w:t xml:space="preserve">розміщені </w:t>
            </w:r>
            <w:r w:rsidRPr="006A754F">
              <w:rPr>
                <w:rFonts w:ascii="Times New Roman" w:eastAsia="Times New Roman" w:hAnsi="Times New Roman" w:cs="Times New Roman"/>
                <w:b/>
                <w:bCs/>
                <w:shd w:val="clear" w:color="auto" w:fill="FFFFFF"/>
                <w:lang w:eastAsia="en-US"/>
              </w:rPr>
              <w:t xml:space="preserve">в окремому </w:t>
            </w:r>
            <w:r w:rsidRPr="006A754F">
              <w:rPr>
                <w:rFonts w:ascii="Times New Roman" w:eastAsia="Times New Roman" w:hAnsi="Times New Roman" w:cs="Times New Roman"/>
                <w:shd w:val="clear" w:color="auto" w:fill="FFFFFF"/>
                <w:lang w:eastAsia="en-US"/>
              </w:rPr>
              <w:t>приміщенні/блоці.</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1680"/>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331"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8. Об лаштовано спортивні майданчики. Майданчики для учнів 1 - 4-х класів обладнані тіньовими навісами, ігровим та фізкультурно-спортивним обладнанням, що </w:t>
            </w:r>
            <w:r w:rsidRPr="006A754F">
              <w:rPr>
                <w:rFonts w:ascii="Times New Roman" w:eastAsia="Times New Roman" w:hAnsi="Times New Roman" w:cs="Times New Roman"/>
                <w:b/>
                <w:bCs/>
                <w:shd w:val="clear" w:color="auto" w:fill="FFFFFF"/>
                <w:lang w:eastAsia="en-US"/>
              </w:rPr>
              <w:t xml:space="preserve">відповідає </w:t>
            </w:r>
            <w:r w:rsidRPr="006A754F">
              <w:rPr>
                <w:rFonts w:ascii="Times New Roman" w:eastAsia="Times New Roman" w:hAnsi="Times New Roman" w:cs="Times New Roman"/>
                <w:shd w:val="clear" w:color="auto" w:fill="FFFFFF"/>
                <w:lang w:eastAsia="en-US"/>
              </w:rPr>
              <w:t xml:space="preserve">віковим </w:t>
            </w:r>
            <w:r w:rsidRPr="006A754F">
              <w:rPr>
                <w:rFonts w:ascii="Times New Roman" w:eastAsia="Times New Roman" w:hAnsi="Times New Roman" w:cs="Times New Roman"/>
                <w:b/>
                <w:bCs/>
                <w:shd w:val="clear" w:color="auto" w:fill="FFFFFF"/>
                <w:lang w:eastAsia="en-US"/>
              </w:rPr>
              <w:t xml:space="preserve">особливостям </w:t>
            </w:r>
            <w:r w:rsidRPr="006A754F">
              <w:rPr>
                <w:rFonts w:ascii="Times New Roman" w:eastAsia="Times New Roman" w:hAnsi="Times New Roman" w:cs="Times New Roman"/>
                <w:shd w:val="clear" w:color="auto" w:fill="FFFFFF"/>
                <w:lang w:eastAsia="en-US"/>
              </w:rPr>
              <w:t xml:space="preserve">учнів та </w:t>
            </w:r>
            <w:r w:rsidRPr="006A754F">
              <w:rPr>
                <w:rFonts w:ascii="Times New Roman" w:eastAsia="Times New Roman" w:hAnsi="Times New Roman" w:cs="Times New Roman"/>
                <w:b/>
                <w:bCs/>
                <w:shd w:val="clear" w:color="auto" w:fill="FFFFFF"/>
                <w:lang w:eastAsia="en-US"/>
              </w:rPr>
              <w:t xml:space="preserve">запитам </w:t>
            </w:r>
            <w:r w:rsidRPr="006A754F">
              <w:rPr>
                <w:rFonts w:ascii="Times New Roman" w:eastAsia="Times New Roman" w:hAnsi="Times New Roman" w:cs="Times New Roman"/>
                <w:shd w:val="clear" w:color="auto" w:fill="FFFFFF"/>
                <w:lang w:eastAsia="en-US"/>
              </w:rPr>
              <w:t>дітей з особливими освітніми потребами</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730"/>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9. У приміщеннях закладу освіти повітряно-тепловий режим та освітлення відповідає санітарним нормам.</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451"/>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10. Приміщення </w:t>
            </w:r>
            <w:r w:rsidRPr="006A754F">
              <w:rPr>
                <w:rFonts w:ascii="Times New Roman" w:eastAsia="Times New Roman" w:hAnsi="Times New Roman" w:cs="Times New Roman"/>
                <w:b/>
                <w:bCs/>
                <w:shd w:val="clear" w:color="auto" w:fill="FFFFFF"/>
                <w:lang w:eastAsia="en-US"/>
              </w:rPr>
              <w:t>прибрані.</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442"/>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11. Облаштовані туалети утримуються в </w:t>
            </w:r>
            <w:r w:rsidRPr="006A754F">
              <w:rPr>
                <w:rFonts w:ascii="Times New Roman" w:eastAsia="Times New Roman" w:hAnsi="Times New Roman" w:cs="Times New Roman"/>
                <w:b/>
                <w:bCs/>
                <w:shd w:val="clear" w:color="auto" w:fill="FFFFFF"/>
                <w:lang w:eastAsia="en-US"/>
              </w:rPr>
              <w:t xml:space="preserve">належному </w:t>
            </w:r>
            <w:r w:rsidRPr="006A754F">
              <w:rPr>
                <w:rFonts w:ascii="Times New Roman" w:eastAsia="Times New Roman" w:hAnsi="Times New Roman" w:cs="Times New Roman"/>
                <w:shd w:val="clear" w:color="auto" w:fill="FFFFFF"/>
                <w:lang w:eastAsia="en-US"/>
              </w:rPr>
              <w:t>стані..</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370"/>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12. У закладі </w:t>
            </w:r>
            <w:r w:rsidRPr="006A754F">
              <w:rPr>
                <w:rFonts w:ascii="Times New Roman" w:eastAsia="Times New Roman" w:hAnsi="Times New Roman" w:cs="Times New Roman"/>
                <w:b/>
                <w:bCs/>
                <w:shd w:val="clear" w:color="auto" w:fill="FFFFFF"/>
                <w:lang w:eastAsia="en-US"/>
              </w:rPr>
              <w:t xml:space="preserve">дотримано </w:t>
            </w:r>
            <w:r w:rsidRPr="006A754F">
              <w:rPr>
                <w:rFonts w:ascii="Times New Roman" w:eastAsia="Times New Roman" w:hAnsi="Times New Roman" w:cs="Times New Roman"/>
                <w:shd w:val="clear" w:color="auto" w:fill="FFFFFF"/>
                <w:lang w:eastAsia="en-US"/>
              </w:rPr>
              <w:t>питний режим</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1310"/>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13. Приміщення закладу освіти використовуються </w:t>
            </w:r>
            <w:r w:rsidRPr="006A754F">
              <w:rPr>
                <w:rFonts w:ascii="Times New Roman" w:eastAsia="Times New Roman" w:hAnsi="Times New Roman" w:cs="Times New Roman"/>
                <w:b/>
                <w:bCs/>
                <w:shd w:val="clear" w:color="auto" w:fill="FFFFFF"/>
                <w:lang w:eastAsia="en-US"/>
              </w:rPr>
              <w:t xml:space="preserve">раціонально, </w:t>
            </w:r>
            <w:r w:rsidRPr="006A754F">
              <w:rPr>
                <w:rFonts w:ascii="Times New Roman" w:eastAsia="Times New Roman" w:hAnsi="Times New Roman" w:cs="Times New Roman"/>
                <w:shd w:val="clear" w:color="auto" w:fill="FFFFFF"/>
                <w:lang w:eastAsia="en-US"/>
              </w:rPr>
              <w:t xml:space="preserve">комплектування класів відбувається з </w:t>
            </w:r>
            <w:r w:rsidRPr="006A754F">
              <w:rPr>
                <w:rFonts w:ascii="Times New Roman" w:eastAsia="Times New Roman" w:hAnsi="Times New Roman" w:cs="Times New Roman"/>
                <w:b/>
                <w:bCs/>
                <w:shd w:val="clear" w:color="auto" w:fill="FFFFFF"/>
                <w:lang w:eastAsia="en-US"/>
              </w:rPr>
              <w:t xml:space="preserve">урахуванням чисельності </w:t>
            </w:r>
            <w:r w:rsidRPr="006A754F">
              <w:rPr>
                <w:rFonts w:ascii="Times New Roman" w:eastAsia="Times New Roman" w:hAnsi="Times New Roman" w:cs="Times New Roman"/>
                <w:shd w:val="clear" w:color="auto" w:fill="FFFFFF"/>
                <w:lang w:eastAsia="en-US"/>
              </w:rPr>
              <w:t xml:space="preserve">здобувачів освіти, їх особливих освітніх потреб, </w:t>
            </w:r>
            <w:r w:rsidRPr="006A754F">
              <w:rPr>
                <w:rFonts w:ascii="Times New Roman" w:eastAsia="Times New Roman" w:hAnsi="Times New Roman" w:cs="Times New Roman"/>
                <w:b/>
                <w:bCs/>
                <w:shd w:val="clear" w:color="auto" w:fill="FFFFFF"/>
                <w:lang w:eastAsia="en-US"/>
              </w:rPr>
              <w:t xml:space="preserve">площі </w:t>
            </w:r>
            <w:r w:rsidRPr="006A754F">
              <w:rPr>
                <w:rFonts w:ascii="Times New Roman" w:eastAsia="Times New Roman" w:hAnsi="Times New Roman" w:cs="Times New Roman"/>
                <w:shd w:val="clear" w:color="auto" w:fill="FFFFFF"/>
                <w:lang w:eastAsia="en-US"/>
              </w:rPr>
              <w:t>навчальних приміщень.</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989"/>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14. У закладі освіти є </w:t>
            </w:r>
            <w:r w:rsidRPr="006A754F">
              <w:rPr>
                <w:rFonts w:ascii="Times New Roman" w:eastAsia="Times New Roman" w:hAnsi="Times New Roman" w:cs="Times New Roman"/>
                <w:b/>
                <w:bCs/>
                <w:shd w:val="clear" w:color="auto" w:fill="FFFFFF"/>
                <w:lang w:eastAsia="en-US"/>
              </w:rPr>
              <w:t xml:space="preserve">персональні </w:t>
            </w:r>
            <w:r w:rsidRPr="006A754F">
              <w:rPr>
                <w:rFonts w:ascii="Times New Roman" w:eastAsia="Times New Roman" w:hAnsi="Times New Roman" w:cs="Times New Roman"/>
                <w:shd w:val="clear" w:color="auto" w:fill="FFFFFF"/>
                <w:lang w:eastAsia="en-US"/>
              </w:rPr>
              <w:t xml:space="preserve">робочі місця для педагогічних працівників, </w:t>
            </w:r>
            <w:r w:rsidRPr="006A754F">
              <w:rPr>
                <w:rFonts w:ascii="Times New Roman" w:eastAsia="Times New Roman" w:hAnsi="Times New Roman" w:cs="Times New Roman"/>
                <w:b/>
                <w:bCs/>
                <w:shd w:val="clear" w:color="auto" w:fill="FFFFFF"/>
                <w:lang w:eastAsia="en-US"/>
              </w:rPr>
              <w:t xml:space="preserve">облаштовані місця відпочинку </w:t>
            </w:r>
            <w:r w:rsidRPr="006A754F">
              <w:rPr>
                <w:rFonts w:ascii="Times New Roman" w:eastAsia="Times New Roman" w:hAnsi="Times New Roman" w:cs="Times New Roman"/>
                <w:shd w:val="clear" w:color="auto" w:fill="FFFFFF"/>
                <w:lang w:eastAsia="en-US"/>
              </w:rPr>
              <w:t>для учасників освітнього процесу.</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994"/>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3B6380">
            <w:pPr>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15. Заклад освіти </w:t>
            </w:r>
            <w:r w:rsidRPr="006A754F">
              <w:rPr>
                <w:rFonts w:ascii="Times New Roman" w:eastAsia="Times New Roman" w:hAnsi="Times New Roman" w:cs="Times New Roman"/>
                <w:b/>
                <w:bCs/>
                <w:shd w:val="clear" w:color="auto" w:fill="FFFFFF"/>
                <w:lang w:eastAsia="en-US"/>
              </w:rPr>
              <w:t xml:space="preserve">забезпечений </w:t>
            </w:r>
            <w:r w:rsidRPr="006A754F">
              <w:rPr>
                <w:rFonts w:ascii="Times New Roman" w:eastAsia="Times New Roman" w:hAnsi="Times New Roman" w:cs="Times New Roman"/>
                <w:shd w:val="clear" w:color="auto" w:fill="FFFFFF"/>
                <w:lang w:eastAsia="en-US"/>
              </w:rPr>
              <w:t>навчальними кабінетами і</w:t>
            </w:r>
          </w:p>
          <w:p w:rsidR="006A754F" w:rsidRPr="006A754F" w:rsidRDefault="006A754F" w:rsidP="003B6380">
            <w:pPr>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приміщеннями, необхідними для реалізації освітньої програми та забезпечення освітнього процесу</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nil"/>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3B6380"/>
        </w:tc>
      </w:tr>
      <w:tr w:rsidR="006A754F" w:rsidRPr="006A754F" w:rsidTr="003B6380">
        <w:trPr>
          <w:trHeight w:hRule="exact" w:val="677"/>
        </w:trPr>
        <w:tc>
          <w:tcPr>
            <w:tcW w:w="7618"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3B6380">
            <w:pPr>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16. Навчальні кабінети </w:t>
            </w:r>
            <w:r w:rsidRPr="006A754F">
              <w:rPr>
                <w:rFonts w:ascii="Times New Roman" w:eastAsia="Times New Roman" w:hAnsi="Times New Roman" w:cs="Times New Roman"/>
                <w:b/>
                <w:bCs/>
                <w:shd w:val="clear" w:color="auto" w:fill="FFFFFF"/>
                <w:lang w:eastAsia="en-US"/>
              </w:rPr>
              <w:t xml:space="preserve">обладнані </w:t>
            </w:r>
            <w:r w:rsidRPr="006A754F">
              <w:rPr>
                <w:rFonts w:ascii="Times New Roman" w:eastAsia="Times New Roman" w:hAnsi="Times New Roman" w:cs="Times New Roman"/>
                <w:shd w:val="clear" w:color="auto" w:fill="FFFFFF"/>
                <w:lang w:eastAsia="en-US"/>
              </w:rPr>
              <w:t>засобами навчання відповідно до вимог законодавства та освітньої програми.</w:t>
            </w:r>
          </w:p>
        </w:tc>
        <w:tc>
          <w:tcPr>
            <w:tcW w:w="725"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3B6380"/>
        </w:tc>
        <w:tc>
          <w:tcPr>
            <w:tcW w:w="1229"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3B6380"/>
        </w:tc>
        <w:tc>
          <w:tcPr>
            <w:tcW w:w="624"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3B6380"/>
        </w:tc>
      </w:tr>
    </w:tbl>
    <w:p w:rsidR="006A754F" w:rsidRPr="006A754F" w:rsidRDefault="006A754F" w:rsidP="006A754F"/>
    <w:p w:rsidR="003B6380" w:rsidRPr="006A754F" w:rsidRDefault="003B6380" w:rsidP="003B6380">
      <w:pPr>
        <w:keepNext/>
        <w:keepLines/>
        <w:spacing w:line="389" w:lineRule="exact"/>
        <w:jc w:val="center"/>
        <w:outlineLvl w:val="0"/>
        <w:rPr>
          <w:rFonts w:ascii="Times New Roman" w:eastAsia="Times New Roman" w:hAnsi="Times New Roman" w:cs="Times New Roman"/>
          <w:b/>
          <w:bCs/>
          <w:color w:val="auto"/>
          <w:lang w:eastAsia="en-US"/>
        </w:rPr>
      </w:pPr>
      <w:r w:rsidRPr="006A754F">
        <w:rPr>
          <w:rFonts w:ascii="Times New Roman" w:eastAsia="Times New Roman" w:hAnsi="Times New Roman" w:cs="Times New Roman"/>
          <w:b/>
          <w:bCs/>
          <w:color w:val="auto"/>
          <w:lang w:eastAsia="en-US"/>
        </w:rPr>
        <w:t>Додаток 1 Форма самооцінювання освітнього середовища закладу освіти</w:t>
      </w:r>
    </w:p>
    <w:p w:rsidR="003B6380" w:rsidRPr="006A754F" w:rsidRDefault="003B6380" w:rsidP="003B6380">
      <w:pPr>
        <w:tabs>
          <w:tab w:val="left" w:leader="underscore" w:pos="3169"/>
        </w:tabs>
        <w:spacing w:after="366" w:line="27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color w:val="auto"/>
          <w:lang w:eastAsia="en-US"/>
        </w:rPr>
        <w:t>Дата</w:t>
      </w:r>
      <w:r w:rsidRPr="006A754F">
        <w:rPr>
          <w:rFonts w:ascii="Times New Roman" w:eastAsia="Times New Roman" w:hAnsi="Times New Roman" w:cs="Times New Roman"/>
          <w:color w:val="auto"/>
          <w:lang w:eastAsia="en-US"/>
        </w:rPr>
        <w:tab/>
      </w:r>
    </w:p>
    <w:p w:rsidR="006A754F" w:rsidRPr="006A754F" w:rsidRDefault="006A754F" w:rsidP="006A754F">
      <w:pPr>
        <w:widowControl/>
        <w:sectPr w:rsidR="006A754F" w:rsidRPr="006A754F" w:rsidSect="006A754F">
          <w:type w:val="continuous"/>
          <w:pgSz w:w="11909" w:h="16838"/>
          <w:pgMar w:top="142" w:right="852" w:bottom="851" w:left="852" w:header="0" w:footer="0"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18"/>
        <w:gridCol w:w="725"/>
        <w:gridCol w:w="1229"/>
        <w:gridCol w:w="624"/>
      </w:tblGrid>
      <w:tr w:rsidR="006A754F" w:rsidRPr="006A754F" w:rsidTr="006A754F">
        <w:trPr>
          <w:trHeight w:hRule="exact" w:val="374"/>
          <w:jc w:val="center"/>
        </w:trPr>
        <w:tc>
          <w:tcPr>
            <w:tcW w:w="761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865" w:y="6"/>
              <w:spacing w:line="240"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lastRenderedPageBreak/>
              <w:t xml:space="preserve">17. </w:t>
            </w:r>
            <w:r w:rsidRPr="006A754F">
              <w:rPr>
                <w:rFonts w:ascii="Times New Roman" w:eastAsia="Times New Roman" w:hAnsi="Times New Roman" w:cs="Times New Roman"/>
                <w:b/>
                <w:bCs/>
                <w:shd w:val="clear" w:color="auto" w:fill="FFFFFF"/>
                <w:lang w:eastAsia="en-US"/>
              </w:rPr>
              <w:t xml:space="preserve">Інструктажі </w:t>
            </w:r>
            <w:r w:rsidRPr="006A754F">
              <w:rPr>
                <w:rFonts w:ascii="Times New Roman" w:eastAsia="Times New Roman" w:hAnsi="Times New Roman" w:cs="Times New Roman"/>
                <w:shd w:val="clear" w:color="auto" w:fill="FFFFFF"/>
                <w:lang w:eastAsia="en-US"/>
              </w:rPr>
              <w:t xml:space="preserve">і </w:t>
            </w:r>
            <w:r w:rsidRPr="006A754F">
              <w:rPr>
                <w:rFonts w:ascii="Times New Roman" w:eastAsia="Times New Roman" w:hAnsi="Times New Roman" w:cs="Times New Roman"/>
                <w:b/>
                <w:bCs/>
                <w:shd w:val="clear" w:color="auto" w:fill="FFFFFF"/>
                <w:lang w:eastAsia="en-US"/>
              </w:rPr>
              <w:t xml:space="preserve">навчання </w:t>
            </w:r>
            <w:r w:rsidRPr="006A754F">
              <w:rPr>
                <w:rFonts w:ascii="Times New Roman" w:eastAsia="Times New Roman" w:hAnsi="Times New Roman" w:cs="Times New Roman"/>
                <w:shd w:val="clear" w:color="auto" w:fill="FFFFFF"/>
                <w:lang w:eastAsia="en-US"/>
              </w:rPr>
              <w:t>проводяться з здобувачами освіти.</w:t>
            </w:r>
          </w:p>
        </w:tc>
        <w:tc>
          <w:tcPr>
            <w:tcW w:w="725"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865" w:y="6"/>
            </w:pPr>
          </w:p>
        </w:tc>
        <w:tc>
          <w:tcPr>
            <w:tcW w:w="1229"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865" w:y="6"/>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865" w:y="6"/>
            </w:pPr>
          </w:p>
        </w:tc>
      </w:tr>
      <w:tr w:rsidR="006A754F" w:rsidRPr="006A754F" w:rsidTr="006A754F">
        <w:trPr>
          <w:trHeight w:hRule="exact" w:val="998"/>
          <w:jc w:val="center"/>
        </w:trPr>
        <w:tc>
          <w:tcPr>
            <w:tcW w:w="7618"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10195" w:wrap="notBeside" w:vAnchor="text" w:hAnchor="page" w:x="865" w:y="6"/>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18. Учасники освітнього процесу </w:t>
            </w:r>
            <w:r w:rsidRPr="006A754F">
              <w:rPr>
                <w:rFonts w:ascii="Times New Roman" w:eastAsia="Times New Roman" w:hAnsi="Times New Roman" w:cs="Times New Roman"/>
                <w:b/>
                <w:bCs/>
                <w:shd w:val="clear" w:color="auto" w:fill="FFFFFF"/>
                <w:lang w:eastAsia="en-US"/>
              </w:rPr>
              <w:t xml:space="preserve">дотримуються </w:t>
            </w:r>
            <w:r w:rsidRPr="006A754F">
              <w:rPr>
                <w:rFonts w:ascii="Times New Roman" w:eastAsia="Times New Roman" w:hAnsi="Times New Roman" w:cs="Times New Roman"/>
                <w:shd w:val="clear" w:color="auto" w:fill="FFFFFF"/>
                <w:lang w:eastAsia="en-US"/>
              </w:rPr>
              <w:t>вимог щодо охорони праці, безпеки життєдіяльності, пожежної безпеки, правил поведінки в умовах надзвичайних ситуацій.</w:t>
            </w:r>
          </w:p>
        </w:tc>
        <w:tc>
          <w:tcPr>
            <w:tcW w:w="725"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195" w:wrap="notBeside" w:vAnchor="text" w:hAnchor="page" w:x="865" w:y="6"/>
            </w:pPr>
          </w:p>
        </w:tc>
        <w:tc>
          <w:tcPr>
            <w:tcW w:w="1229"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195" w:wrap="notBeside" w:vAnchor="text" w:hAnchor="page" w:x="865" w:y="6"/>
            </w:pP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10195" w:wrap="notBeside" w:vAnchor="text" w:hAnchor="page" w:x="865" w:y="6"/>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7627"/>
        <w:gridCol w:w="720"/>
        <w:gridCol w:w="1224"/>
        <w:gridCol w:w="624"/>
      </w:tblGrid>
      <w:tr w:rsidR="006A754F" w:rsidRPr="006A754F" w:rsidTr="006A754F">
        <w:trPr>
          <w:trHeight w:hRule="exact" w:val="677"/>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19. </w:t>
            </w:r>
            <w:r w:rsidRPr="006A754F">
              <w:rPr>
                <w:rFonts w:ascii="Times New Roman" w:eastAsia="Times New Roman" w:hAnsi="Times New Roman" w:cs="Times New Roman"/>
                <w:b/>
                <w:bCs/>
                <w:shd w:val="clear" w:color="auto" w:fill="FFFFFF"/>
                <w:lang w:eastAsia="en-US"/>
              </w:rPr>
              <w:t xml:space="preserve">Інструктажі </w:t>
            </w:r>
            <w:r w:rsidRPr="006A754F">
              <w:rPr>
                <w:rFonts w:ascii="Times New Roman" w:eastAsia="Times New Roman" w:hAnsi="Times New Roman" w:cs="Times New Roman"/>
                <w:shd w:val="clear" w:color="auto" w:fill="FFFFFF"/>
                <w:lang w:eastAsia="en-US"/>
              </w:rPr>
              <w:t xml:space="preserve">і </w:t>
            </w:r>
            <w:r w:rsidRPr="006A754F">
              <w:rPr>
                <w:rFonts w:ascii="Times New Roman" w:eastAsia="Times New Roman" w:hAnsi="Times New Roman" w:cs="Times New Roman"/>
                <w:b/>
                <w:bCs/>
                <w:shd w:val="clear" w:color="auto" w:fill="FFFFFF"/>
                <w:lang w:eastAsia="en-US"/>
              </w:rPr>
              <w:t xml:space="preserve">навчання </w:t>
            </w:r>
            <w:r w:rsidRPr="006A754F">
              <w:rPr>
                <w:rFonts w:ascii="Times New Roman" w:eastAsia="Times New Roman" w:hAnsi="Times New Roman" w:cs="Times New Roman"/>
                <w:shd w:val="clear" w:color="auto" w:fill="FFFFFF"/>
                <w:lang w:eastAsia="en-US"/>
              </w:rPr>
              <w:t>проводяться з педагогічними працівниками.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667"/>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6"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20. Педагогічні працівники та керівництво вживають відповідних заходів у разі нещасного випадку</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672"/>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21. Організація харчування в закладі освіти </w:t>
            </w:r>
            <w:r w:rsidRPr="006A754F">
              <w:rPr>
                <w:rFonts w:ascii="Times New Roman" w:eastAsia="Times New Roman" w:hAnsi="Times New Roman" w:cs="Times New Roman"/>
                <w:b/>
                <w:bCs/>
                <w:shd w:val="clear" w:color="auto" w:fill="FFFFFF"/>
                <w:lang w:eastAsia="en-US"/>
              </w:rPr>
              <w:t xml:space="preserve">сприяє </w:t>
            </w:r>
            <w:r w:rsidRPr="006A754F">
              <w:rPr>
                <w:rFonts w:ascii="Times New Roman" w:eastAsia="Times New Roman" w:hAnsi="Times New Roman" w:cs="Times New Roman"/>
                <w:shd w:val="clear" w:color="auto" w:fill="FFFFFF"/>
                <w:lang w:eastAsia="en-US"/>
              </w:rPr>
              <w:t>формуванню культури здорового харчування в здобувачів освіти.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682"/>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22. Учасники освітнього процесу </w:t>
            </w:r>
            <w:r w:rsidRPr="006A754F">
              <w:rPr>
                <w:rFonts w:ascii="Times New Roman" w:eastAsia="Times New Roman" w:hAnsi="Times New Roman" w:cs="Times New Roman"/>
                <w:b/>
                <w:bCs/>
                <w:shd w:val="clear" w:color="auto" w:fill="FFFFFF"/>
                <w:lang w:eastAsia="en-US"/>
              </w:rPr>
              <w:t xml:space="preserve">задоволені </w:t>
            </w:r>
            <w:r w:rsidRPr="006A754F">
              <w:rPr>
                <w:rFonts w:ascii="Times New Roman" w:eastAsia="Times New Roman" w:hAnsi="Times New Roman" w:cs="Times New Roman"/>
                <w:shd w:val="clear" w:color="auto" w:fill="FFFFFF"/>
                <w:lang w:eastAsia="en-US"/>
              </w:rPr>
              <w:t>умовами харчування.</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6"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23. Комп’ютери закладу освіти </w:t>
            </w:r>
            <w:r w:rsidRPr="006A754F">
              <w:rPr>
                <w:rFonts w:ascii="Times New Roman" w:eastAsia="Times New Roman" w:hAnsi="Times New Roman" w:cs="Times New Roman"/>
                <w:b/>
                <w:bCs/>
                <w:shd w:val="clear" w:color="auto" w:fill="FFFFFF"/>
                <w:lang w:eastAsia="en-US"/>
              </w:rPr>
              <w:t xml:space="preserve">облаштовані </w:t>
            </w:r>
            <w:r w:rsidRPr="006A754F">
              <w:rPr>
                <w:rFonts w:ascii="Times New Roman" w:eastAsia="Times New Roman" w:hAnsi="Times New Roman" w:cs="Times New Roman"/>
                <w:shd w:val="clear" w:color="auto" w:fill="FFFFFF"/>
                <w:lang w:eastAsia="en-US"/>
              </w:rPr>
              <w:t>технічними засобами та інструментами контролю за безпечним користуванням мережею Інтернет.</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677"/>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24. Здобувачі освіти та батьки </w:t>
            </w:r>
            <w:r w:rsidRPr="006A754F">
              <w:rPr>
                <w:rFonts w:ascii="Times New Roman" w:eastAsia="Times New Roman" w:hAnsi="Times New Roman" w:cs="Times New Roman"/>
                <w:b/>
                <w:bCs/>
                <w:shd w:val="clear" w:color="auto" w:fill="FFFFFF"/>
                <w:lang w:eastAsia="en-US"/>
              </w:rPr>
              <w:t xml:space="preserve">поінформовані </w:t>
            </w:r>
            <w:r w:rsidRPr="006A754F">
              <w:rPr>
                <w:rFonts w:ascii="Times New Roman" w:eastAsia="Times New Roman" w:hAnsi="Times New Roman" w:cs="Times New Roman"/>
                <w:shd w:val="clear" w:color="auto" w:fill="FFFFFF"/>
                <w:lang w:eastAsia="en-US"/>
              </w:rPr>
              <w:t>закладом освіти щодо безпечного використання мережі Інтернет.</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672"/>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25. У закладі освіти налагоджена </w:t>
            </w:r>
            <w:r w:rsidRPr="006A754F">
              <w:rPr>
                <w:rFonts w:ascii="Times New Roman" w:eastAsia="Times New Roman" w:hAnsi="Times New Roman" w:cs="Times New Roman"/>
                <w:b/>
                <w:bCs/>
                <w:shd w:val="clear" w:color="auto" w:fill="FFFFFF"/>
                <w:lang w:eastAsia="en-US"/>
              </w:rPr>
              <w:t xml:space="preserve">система роботи </w:t>
            </w:r>
            <w:r w:rsidRPr="006A754F">
              <w:rPr>
                <w:rFonts w:ascii="Times New Roman" w:eastAsia="Times New Roman" w:hAnsi="Times New Roman" w:cs="Times New Roman"/>
                <w:shd w:val="clear" w:color="auto" w:fill="FFFFFF"/>
                <w:lang w:eastAsia="en-US"/>
              </w:rPr>
              <w:t>з адаптації та інтеграції здобувачів освіти до освітнього процесу</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val="667"/>
          <w:jc w:val="center"/>
        </w:trPr>
        <w:tc>
          <w:tcPr>
            <w:tcW w:w="10195"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10195" w:wrap="notBeside" w:vAnchor="text" w:hAnchor="page" w:x="901" w:y="964"/>
              <w:spacing w:after="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II. Створення освітнього середовища, вільного від будь-яких форм насильства та</w:t>
            </w:r>
          </w:p>
          <w:p w:rsidR="006A754F" w:rsidRPr="006A754F" w:rsidRDefault="006A754F" w:rsidP="006A754F">
            <w:pPr>
              <w:framePr w:w="10195" w:wrap="notBeside" w:vAnchor="text" w:hAnchor="page" w:x="901" w:y="964"/>
              <w:spacing w:before="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дискримінації</w:t>
            </w:r>
          </w:p>
        </w:tc>
      </w:tr>
      <w:tr w:rsidR="006A754F" w:rsidRPr="006A754F" w:rsidTr="006A754F">
        <w:trPr>
          <w:trHeight w:hRule="exact" w:val="672"/>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17"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У закладі освіти </w:t>
            </w:r>
            <w:r w:rsidRPr="006A754F">
              <w:rPr>
                <w:rFonts w:ascii="Times New Roman" w:eastAsia="Times New Roman" w:hAnsi="Times New Roman" w:cs="Times New Roman"/>
                <w:b/>
                <w:bCs/>
                <w:shd w:val="clear" w:color="auto" w:fill="FFFFFF"/>
                <w:lang w:eastAsia="en-US"/>
              </w:rPr>
              <w:t xml:space="preserve">розроблений </w:t>
            </w:r>
            <w:r w:rsidRPr="006A754F">
              <w:rPr>
                <w:rFonts w:ascii="Times New Roman" w:eastAsia="Times New Roman" w:hAnsi="Times New Roman" w:cs="Times New Roman"/>
                <w:shd w:val="clear" w:color="auto" w:fill="FFFFFF"/>
                <w:lang w:eastAsia="en-US"/>
              </w:rPr>
              <w:t xml:space="preserve">План заходів із </w:t>
            </w:r>
            <w:r w:rsidRPr="006A754F">
              <w:rPr>
                <w:rFonts w:ascii="Times New Roman" w:eastAsia="Times New Roman" w:hAnsi="Times New Roman" w:cs="Times New Roman"/>
                <w:b/>
                <w:bCs/>
                <w:shd w:val="clear" w:color="auto" w:fill="FFFFFF"/>
                <w:lang w:eastAsia="en-US"/>
              </w:rPr>
              <w:t xml:space="preserve">запобігання </w:t>
            </w:r>
            <w:r w:rsidRPr="006A754F">
              <w:rPr>
                <w:rFonts w:ascii="Times New Roman" w:eastAsia="Times New Roman" w:hAnsi="Times New Roman" w:cs="Times New Roman"/>
                <w:shd w:val="clear" w:color="auto" w:fill="FFFFFF"/>
                <w:lang w:eastAsia="en-US"/>
              </w:rPr>
              <w:t xml:space="preserve">та </w:t>
            </w:r>
            <w:r w:rsidRPr="006A754F">
              <w:rPr>
                <w:rFonts w:ascii="Times New Roman" w:eastAsia="Times New Roman" w:hAnsi="Times New Roman" w:cs="Times New Roman"/>
                <w:b/>
                <w:bCs/>
                <w:shd w:val="clear" w:color="auto" w:fill="FFFFFF"/>
                <w:lang w:eastAsia="en-US"/>
              </w:rPr>
              <w:t xml:space="preserve">системній протидії </w:t>
            </w:r>
            <w:r w:rsidRPr="006A754F">
              <w:rPr>
                <w:rFonts w:ascii="Times New Roman" w:eastAsia="Times New Roman" w:hAnsi="Times New Roman" w:cs="Times New Roman"/>
                <w:shd w:val="clear" w:color="auto" w:fill="FFFFFF"/>
                <w:lang w:eastAsia="en-US"/>
              </w:rPr>
              <w:t>булінгу.</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739"/>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6"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2. </w:t>
            </w:r>
            <w:r w:rsidRPr="006A754F">
              <w:rPr>
                <w:rFonts w:ascii="Times New Roman" w:eastAsia="Times New Roman" w:hAnsi="Times New Roman" w:cs="Times New Roman"/>
                <w:shd w:val="clear" w:color="auto" w:fill="FFFFFF"/>
                <w:lang w:eastAsia="en-US"/>
              </w:rPr>
              <w:t xml:space="preserve">Заходи запобігання булінгу проводяться </w:t>
            </w:r>
            <w:r w:rsidRPr="006A754F">
              <w:rPr>
                <w:rFonts w:ascii="Times New Roman" w:eastAsia="Times New Roman" w:hAnsi="Times New Roman" w:cs="Times New Roman"/>
                <w:b/>
                <w:bCs/>
                <w:shd w:val="clear" w:color="auto" w:fill="FFFFFF"/>
                <w:lang w:eastAsia="en-US"/>
              </w:rPr>
              <w:t xml:space="preserve">регулярно </w:t>
            </w:r>
            <w:r w:rsidRPr="006A754F">
              <w:rPr>
                <w:rFonts w:ascii="Times New Roman" w:eastAsia="Times New Roman" w:hAnsi="Times New Roman" w:cs="Times New Roman"/>
                <w:shd w:val="clear" w:color="auto" w:fill="FFFFFF"/>
                <w:lang w:eastAsia="en-US"/>
              </w:rPr>
              <w:t>ві дпові дно до плану роботи.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802"/>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3. </w:t>
            </w:r>
            <w:r w:rsidRPr="006A754F">
              <w:rPr>
                <w:rFonts w:ascii="Times New Roman" w:eastAsia="Times New Roman" w:hAnsi="Times New Roman" w:cs="Times New Roman"/>
                <w:shd w:val="clear" w:color="auto" w:fill="FFFFFF"/>
                <w:lang w:eastAsia="en-US"/>
              </w:rPr>
              <w:t xml:space="preserve">Здобувачі освіти та педагогічні працівники вважають освітнє середовище </w:t>
            </w:r>
            <w:r w:rsidRPr="006A754F">
              <w:rPr>
                <w:rFonts w:ascii="Times New Roman" w:eastAsia="Times New Roman" w:hAnsi="Times New Roman" w:cs="Times New Roman"/>
                <w:b/>
                <w:bCs/>
                <w:shd w:val="clear" w:color="auto" w:fill="FFFFFF"/>
                <w:lang w:eastAsia="en-US"/>
              </w:rPr>
              <w:t xml:space="preserve">безпечним </w:t>
            </w:r>
            <w:r w:rsidRPr="006A754F">
              <w:rPr>
                <w:rFonts w:ascii="Times New Roman" w:eastAsia="Times New Roman" w:hAnsi="Times New Roman" w:cs="Times New Roman"/>
                <w:shd w:val="clear" w:color="auto" w:fill="FFFFFF"/>
                <w:lang w:eastAsia="en-US"/>
              </w:rPr>
              <w:t xml:space="preserve">і </w:t>
            </w:r>
            <w:r w:rsidRPr="006A754F">
              <w:rPr>
                <w:rFonts w:ascii="Times New Roman" w:eastAsia="Times New Roman" w:hAnsi="Times New Roman" w:cs="Times New Roman"/>
                <w:b/>
                <w:bCs/>
                <w:shd w:val="clear" w:color="auto" w:fill="FFFFFF"/>
                <w:lang w:eastAsia="en-US"/>
              </w:rPr>
              <w:t xml:space="preserve">психологічно </w:t>
            </w:r>
            <w:r w:rsidRPr="006A754F">
              <w:rPr>
                <w:rFonts w:ascii="Times New Roman" w:eastAsia="Times New Roman" w:hAnsi="Times New Roman" w:cs="Times New Roman"/>
                <w:shd w:val="clear" w:color="auto" w:fill="FFFFFF"/>
                <w:lang w:eastAsia="en-US"/>
              </w:rPr>
              <w:t>комфортним.</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1958"/>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4. </w:t>
            </w:r>
            <w:r w:rsidRPr="006A754F">
              <w:rPr>
                <w:rFonts w:ascii="Times New Roman" w:eastAsia="Times New Roman" w:hAnsi="Times New Roman" w:cs="Times New Roman"/>
                <w:shd w:val="clear" w:color="auto" w:fill="FFFFFF"/>
                <w:lang w:eastAsia="en-US"/>
              </w:rPr>
              <w:t xml:space="preserve">Керівництво та педагогічні працівники закладу освіти проходять навчання (у тому числі </w:t>
            </w:r>
            <w:r w:rsidRPr="006A754F">
              <w:rPr>
                <w:rFonts w:ascii="Times New Roman" w:eastAsia="Times New Roman" w:hAnsi="Times New Roman" w:cs="Times New Roman"/>
                <w:b/>
                <w:bCs/>
                <w:shd w:val="clear" w:color="auto" w:fill="FFFFFF"/>
                <w:lang w:eastAsia="en-US"/>
              </w:rPr>
              <w:t xml:space="preserve">дистанційно), співпрацюють </w:t>
            </w:r>
            <w:r w:rsidRPr="006A754F">
              <w:rPr>
                <w:rFonts w:ascii="Times New Roman" w:eastAsia="Times New Roman" w:hAnsi="Times New Roman" w:cs="Times New Roman"/>
                <w:shd w:val="clear" w:color="auto" w:fill="FFFFFF"/>
                <w:lang w:eastAsia="en-US"/>
              </w:rPr>
              <w:t xml:space="preserve">з компетентними фахівцями, </w:t>
            </w:r>
            <w:r w:rsidRPr="006A754F">
              <w:rPr>
                <w:rFonts w:ascii="Times New Roman" w:eastAsia="Times New Roman" w:hAnsi="Times New Roman" w:cs="Times New Roman"/>
                <w:b/>
                <w:bCs/>
                <w:shd w:val="clear" w:color="auto" w:fill="FFFFFF"/>
                <w:lang w:eastAsia="en-US"/>
              </w:rPr>
              <w:t xml:space="preserve">ознайомлюються </w:t>
            </w:r>
            <w:r w:rsidRPr="006A754F">
              <w:rPr>
                <w:rFonts w:ascii="Times New Roman" w:eastAsia="Times New Roman" w:hAnsi="Times New Roman" w:cs="Times New Roman"/>
                <w:shd w:val="clear" w:color="auto" w:fill="FFFFFF"/>
                <w:lang w:eastAsia="en-US"/>
              </w:rPr>
              <w:t>з нормативно-правовими документами щодо виявлення ознак булінгу, іншого насильства та запобігання йому.</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page" w:x="901" w:y="964"/>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5. </w:t>
            </w:r>
            <w:r w:rsidRPr="006A754F">
              <w:rPr>
                <w:rFonts w:ascii="Times New Roman" w:eastAsia="Times New Roman" w:hAnsi="Times New Roman" w:cs="Times New Roman"/>
                <w:shd w:val="clear" w:color="auto" w:fill="FFFFFF"/>
                <w:lang w:eastAsia="en-US"/>
              </w:rPr>
              <w:t xml:space="preserve">Заклад освіти </w:t>
            </w:r>
            <w:r w:rsidRPr="006A754F">
              <w:rPr>
                <w:rFonts w:ascii="Times New Roman" w:eastAsia="Times New Roman" w:hAnsi="Times New Roman" w:cs="Times New Roman"/>
                <w:b/>
                <w:bCs/>
                <w:shd w:val="clear" w:color="auto" w:fill="FFFFFF"/>
                <w:lang w:eastAsia="en-US"/>
              </w:rPr>
              <w:t xml:space="preserve">співпрацює </w:t>
            </w:r>
            <w:r w:rsidRPr="006A754F">
              <w:rPr>
                <w:rFonts w:ascii="Times New Roman" w:eastAsia="Times New Roman" w:hAnsi="Times New Roman" w:cs="Times New Roman"/>
                <w:shd w:val="clear" w:color="auto" w:fill="FFFFFF"/>
                <w:lang w:eastAsia="en-US"/>
              </w:rPr>
              <w:t xml:space="preserve">з представниками правоохоронних органів, іншими фахівцями, регулярно </w:t>
            </w:r>
            <w:r w:rsidRPr="006A754F">
              <w:rPr>
                <w:rFonts w:ascii="Times New Roman" w:eastAsia="Times New Roman" w:hAnsi="Times New Roman" w:cs="Times New Roman"/>
                <w:b/>
                <w:bCs/>
                <w:shd w:val="clear" w:color="auto" w:fill="FFFFFF"/>
                <w:lang w:eastAsia="en-US"/>
              </w:rPr>
              <w:t xml:space="preserve">залучаючи </w:t>
            </w:r>
            <w:r w:rsidRPr="006A754F">
              <w:rPr>
                <w:rFonts w:ascii="Times New Roman" w:eastAsia="Times New Roman" w:hAnsi="Times New Roman" w:cs="Times New Roman"/>
                <w:shd w:val="clear" w:color="auto" w:fill="FFFFFF"/>
                <w:lang w:eastAsia="en-US"/>
              </w:rPr>
              <w:t>їх до роботи з питань запобігання та протидії булінгу.</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page" w:x="901" w:y="964"/>
            </w:pPr>
          </w:p>
        </w:tc>
      </w:tr>
      <w:tr w:rsidR="006A754F" w:rsidRPr="006A754F" w:rsidTr="006A754F">
        <w:trPr>
          <w:trHeight w:hRule="exact" w:val="1646"/>
          <w:jc w:val="center"/>
        </w:trPr>
        <w:tc>
          <w:tcPr>
            <w:tcW w:w="7627"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10195" w:wrap="notBeside" w:vAnchor="text" w:hAnchor="page" w:x="901" w:y="964"/>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6. У закладі освіти </w:t>
            </w:r>
            <w:r w:rsidRPr="006A754F">
              <w:rPr>
                <w:rFonts w:ascii="Times New Roman" w:eastAsia="Times New Roman" w:hAnsi="Times New Roman" w:cs="Times New Roman"/>
                <w:b/>
                <w:bCs/>
                <w:shd w:val="clear" w:color="auto" w:fill="FFFFFF"/>
                <w:lang w:eastAsia="en-US"/>
              </w:rPr>
              <w:t xml:space="preserve">оприлюднено </w:t>
            </w:r>
            <w:r w:rsidRPr="006A754F">
              <w:rPr>
                <w:rFonts w:ascii="Times New Roman" w:eastAsia="Times New Roman" w:hAnsi="Times New Roman" w:cs="Times New Roman"/>
                <w:shd w:val="clear" w:color="auto" w:fill="FFFFFF"/>
                <w:lang w:eastAsia="en-US"/>
              </w:rPr>
              <w:t xml:space="preserve">правила поведінки, </w:t>
            </w:r>
            <w:r w:rsidRPr="006A754F">
              <w:rPr>
                <w:rFonts w:ascii="Times New Roman" w:eastAsia="Times New Roman" w:hAnsi="Times New Roman" w:cs="Times New Roman"/>
                <w:b/>
                <w:bCs/>
                <w:shd w:val="clear" w:color="auto" w:fill="FFFFFF"/>
                <w:lang w:eastAsia="en-US"/>
              </w:rPr>
              <w:t xml:space="preserve">адаптовані </w:t>
            </w:r>
            <w:r w:rsidRPr="006A754F">
              <w:rPr>
                <w:rFonts w:ascii="Times New Roman" w:eastAsia="Times New Roman" w:hAnsi="Times New Roman" w:cs="Times New Roman"/>
                <w:shd w:val="clear" w:color="auto" w:fill="FFFFFF"/>
                <w:lang w:eastAsia="en-US"/>
              </w:rPr>
              <w:t xml:space="preserve">для сприйняття учасниками освітнього процесу, що </w:t>
            </w:r>
            <w:r w:rsidRPr="006A754F">
              <w:rPr>
                <w:rFonts w:ascii="Times New Roman" w:eastAsia="Times New Roman" w:hAnsi="Times New Roman" w:cs="Times New Roman"/>
                <w:b/>
                <w:bCs/>
                <w:shd w:val="clear" w:color="auto" w:fill="FFFFFF"/>
                <w:lang w:eastAsia="en-US"/>
              </w:rPr>
              <w:t xml:space="preserve">засновані </w:t>
            </w:r>
            <w:r w:rsidRPr="006A754F">
              <w:rPr>
                <w:rFonts w:ascii="Times New Roman" w:eastAsia="Times New Roman" w:hAnsi="Times New Roman" w:cs="Times New Roman"/>
                <w:shd w:val="clear" w:color="auto" w:fill="FFFFFF"/>
                <w:lang w:eastAsia="en-US"/>
              </w:rPr>
              <w:t xml:space="preserve">на </w:t>
            </w:r>
            <w:r w:rsidRPr="006A754F">
              <w:rPr>
                <w:rFonts w:ascii="Times New Roman" w:eastAsia="Times New Roman" w:hAnsi="Times New Roman" w:cs="Times New Roman"/>
                <w:b/>
                <w:bCs/>
                <w:shd w:val="clear" w:color="auto" w:fill="FFFFFF"/>
                <w:lang w:eastAsia="en-US"/>
              </w:rPr>
              <w:t xml:space="preserve">правах людини </w:t>
            </w:r>
            <w:r w:rsidRPr="006A754F">
              <w:rPr>
                <w:rFonts w:ascii="Times New Roman" w:eastAsia="Times New Roman" w:hAnsi="Times New Roman" w:cs="Times New Roman"/>
                <w:shd w:val="clear" w:color="auto" w:fill="FFFFFF"/>
                <w:lang w:eastAsia="en-US"/>
              </w:rPr>
              <w:t xml:space="preserve">й </w:t>
            </w:r>
            <w:r w:rsidRPr="006A754F">
              <w:rPr>
                <w:rFonts w:ascii="Times New Roman" w:eastAsia="Times New Roman" w:hAnsi="Times New Roman" w:cs="Times New Roman"/>
                <w:b/>
                <w:bCs/>
                <w:shd w:val="clear" w:color="auto" w:fill="FFFFFF"/>
                <w:lang w:eastAsia="en-US"/>
              </w:rPr>
              <w:t xml:space="preserve">спрямовані </w:t>
            </w:r>
            <w:r w:rsidRPr="006A754F">
              <w:rPr>
                <w:rFonts w:ascii="Times New Roman" w:eastAsia="Times New Roman" w:hAnsi="Times New Roman" w:cs="Times New Roman"/>
                <w:shd w:val="clear" w:color="auto" w:fill="FFFFFF"/>
                <w:lang w:eastAsia="en-US"/>
              </w:rPr>
              <w:t xml:space="preserve">на формування позитивної мотивації в поведінці учасників освітнього процесу. Учасники освітнього процесу </w:t>
            </w:r>
            <w:r w:rsidRPr="006A754F">
              <w:rPr>
                <w:rFonts w:ascii="Times New Roman" w:eastAsia="Times New Roman" w:hAnsi="Times New Roman" w:cs="Times New Roman"/>
                <w:b/>
                <w:bCs/>
                <w:shd w:val="clear" w:color="auto" w:fill="FFFFFF"/>
                <w:lang w:eastAsia="en-US"/>
              </w:rPr>
              <w:t xml:space="preserve">ознайомлені </w:t>
            </w:r>
            <w:r w:rsidRPr="006A754F">
              <w:rPr>
                <w:rFonts w:ascii="Times New Roman" w:eastAsia="Times New Roman" w:hAnsi="Times New Roman" w:cs="Times New Roman"/>
                <w:shd w:val="clear" w:color="auto" w:fill="FFFFFF"/>
                <w:lang w:eastAsia="en-US"/>
              </w:rPr>
              <w:t xml:space="preserve">з ними та </w:t>
            </w:r>
            <w:r w:rsidRPr="006A754F">
              <w:rPr>
                <w:rFonts w:ascii="Times New Roman" w:eastAsia="Times New Roman" w:hAnsi="Times New Roman" w:cs="Times New Roman"/>
                <w:b/>
                <w:bCs/>
                <w:shd w:val="clear" w:color="auto" w:fill="FFFFFF"/>
                <w:lang w:eastAsia="en-US"/>
              </w:rPr>
              <w:t xml:space="preserve">дотримуються </w:t>
            </w:r>
            <w:r w:rsidRPr="006A754F">
              <w:rPr>
                <w:rFonts w:ascii="Times New Roman" w:eastAsia="Times New Roman" w:hAnsi="Times New Roman" w:cs="Times New Roman"/>
                <w:shd w:val="clear" w:color="auto" w:fill="FFFFFF"/>
                <w:lang w:eastAsia="en-US"/>
              </w:rPr>
              <w:t>їх.</w:t>
            </w:r>
          </w:p>
        </w:tc>
        <w:tc>
          <w:tcPr>
            <w:tcW w:w="720"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195" w:wrap="notBeside" w:vAnchor="text" w:hAnchor="page" w:x="901" w:y="964"/>
            </w:pPr>
          </w:p>
        </w:tc>
        <w:tc>
          <w:tcPr>
            <w:tcW w:w="1224"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195" w:wrap="notBeside" w:vAnchor="text" w:hAnchor="page" w:x="901" w:y="964"/>
            </w:pP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10195" w:wrap="notBeside" w:vAnchor="text" w:hAnchor="page" w:x="901" w:y="964"/>
            </w:pPr>
          </w:p>
        </w:tc>
      </w:tr>
    </w:tbl>
    <w:p w:rsidR="006A754F" w:rsidRPr="006A754F" w:rsidRDefault="006A754F" w:rsidP="006A754F">
      <w:pPr>
        <w:spacing w:line="300" w:lineRule="exact"/>
      </w:pPr>
    </w:p>
    <w:p w:rsidR="006A754F" w:rsidRPr="006A754F" w:rsidRDefault="006A754F" w:rsidP="006A754F"/>
    <w:tbl>
      <w:tblPr>
        <w:tblOverlap w:val="never"/>
        <w:tblW w:w="0" w:type="auto"/>
        <w:jc w:val="center"/>
        <w:tblLayout w:type="fixed"/>
        <w:tblCellMar>
          <w:left w:w="10" w:type="dxa"/>
          <w:right w:w="10" w:type="dxa"/>
        </w:tblCellMar>
        <w:tblLook w:val="04A0" w:firstRow="1" w:lastRow="0" w:firstColumn="1" w:lastColumn="0" w:noHBand="0" w:noVBand="1"/>
      </w:tblPr>
      <w:tblGrid>
        <w:gridCol w:w="7627"/>
        <w:gridCol w:w="720"/>
        <w:gridCol w:w="1224"/>
        <w:gridCol w:w="624"/>
      </w:tblGrid>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lastRenderedPageBreak/>
              <w:t xml:space="preserve">7. У закладі освіти </w:t>
            </w:r>
            <w:r w:rsidRPr="006A754F">
              <w:rPr>
                <w:rFonts w:ascii="Times New Roman" w:eastAsia="Times New Roman" w:hAnsi="Times New Roman" w:cs="Times New Roman"/>
                <w:b/>
                <w:bCs/>
                <w:shd w:val="clear" w:color="auto" w:fill="FFFFFF"/>
                <w:lang w:eastAsia="en-US"/>
              </w:rPr>
              <w:t xml:space="preserve">здійснюється постійний аналіз </w:t>
            </w:r>
            <w:r w:rsidRPr="006A754F">
              <w:rPr>
                <w:rFonts w:ascii="Times New Roman" w:eastAsia="Times New Roman" w:hAnsi="Times New Roman" w:cs="Times New Roman"/>
                <w:shd w:val="clear" w:color="auto" w:fill="FFFFFF"/>
                <w:lang w:eastAsia="en-US"/>
              </w:rPr>
              <w:t xml:space="preserve">причин відсутності здобувачів освіти, на основі результатів аналізу </w:t>
            </w:r>
            <w:r w:rsidRPr="006A754F">
              <w:rPr>
                <w:rFonts w:ascii="Times New Roman" w:eastAsia="Times New Roman" w:hAnsi="Times New Roman" w:cs="Times New Roman"/>
                <w:b/>
                <w:bCs/>
                <w:shd w:val="clear" w:color="auto" w:fill="FFFFFF"/>
                <w:lang w:eastAsia="en-US"/>
              </w:rPr>
              <w:t xml:space="preserve">приймаються </w:t>
            </w:r>
            <w:r w:rsidRPr="006A754F">
              <w:rPr>
                <w:rFonts w:ascii="Times New Roman" w:eastAsia="Times New Roman" w:hAnsi="Times New Roman" w:cs="Times New Roman"/>
                <w:shd w:val="clear" w:color="auto" w:fill="FFFFFF"/>
                <w:lang w:eastAsia="en-US"/>
              </w:rPr>
              <w:t xml:space="preserve">відповідні </w:t>
            </w:r>
            <w:r w:rsidRPr="006A754F">
              <w:rPr>
                <w:rFonts w:ascii="Times New Roman" w:eastAsia="Times New Roman" w:hAnsi="Times New Roman" w:cs="Times New Roman"/>
                <w:b/>
                <w:bCs/>
                <w:shd w:val="clear" w:color="auto" w:fill="FFFFFF"/>
                <w:lang w:eastAsia="en-US"/>
              </w:rPr>
              <w:t xml:space="preserve">рішення, </w:t>
            </w:r>
            <w:r w:rsidRPr="006A754F">
              <w:rPr>
                <w:rFonts w:ascii="Times New Roman" w:eastAsia="Times New Roman" w:hAnsi="Times New Roman" w:cs="Times New Roman"/>
                <w:shd w:val="clear" w:color="auto" w:fill="FFFFFF"/>
                <w:lang w:eastAsia="en-US"/>
              </w:rPr>
              <w:t xml:space="preserve">які </w:t>
            </w:r>
            <w:r w:rsidRPr="006A754F">
              <w:rPr>
                <w:rFonts w:ascii="Times New Roman" w:eastAsia="Times New Roman" w:hAnsi="Times New Roman" w:cs="Times New Roman"/>
                <w:b/>
                <w:bCs/>
                <w:shd w:val="clear" w:color="auto" w:fill="FFFFFF"/>
                <w:lang w:eastAsia="en-US"/>
              </w:rPr>
              <w:t>є результативними.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1315"/>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8</w:t>
            </w:r>
            <w:r w:rsidRPr="006A754F">
              <w:rPr>
                <w:rFonts w:ascii="Times New Roman" w:eastAsia="Times New Roman" w:hAnsi="Times New Roman" w:cs="Times New Roman"/>
                <w:b/>
                <w:bCs/>
                <w:shd w:val="clear" w:color="auto" w:fill="FFFFFF"/>
                <w:lang w:eastAsia="en-US"/>
              </w:rPr>
              <w:t xml:space="preserve">. </w:t>
            </w:r>
            <w:r w:rsidRPr="006A754F">
              <w:rPr>
                <w:rFonts w:ascii="Times New Roman" w:eastAsia="Times New Roman" w:hAnsi="Times New Roman" w:cs="Times New Roman"/>
                <w:shd w:val="clear" w:color="auto" w:fill="FFFFFF"/>
                <w:lang w:eastAsia="en-US"/>
              </w:rPr>
              <w:t xml:space="preserve">Заклад </w:t>
            </w:r>
            <w:r w:rsidRPr="006A754F">
              <w:rPr>
                <w:rFonts w:ascii="Times New Roman" w:eastAsia="Times New Roman" w:hAnsi="Times New Roman" w:cs="Times New Roman"/>
                <w:b/>
                <w:bCs/>
                <w:shd w:val="clear" w:color="auto" w:fill="FFFFFF"/>
                <w:lang w:eastAsia="en-US"/>
              </w:rPr>
              <w:t xml:space="preserve">реагує </w:t>
            </w:r>
            <w:r w:rsidRPr="006A754F">
              <w:rPr>
                <w:rFonts w:ascii="Times New Roman" w:eastAsia="Times New Roman" w:hAnsi="Times New Roman" w:cs="Times New Roman"/>
                <w:shd w:val="clear" w:color="auto" w:fill="FFFFFF"/>
                <w:lang w:eastAsia="en-US"/>
              </w:rPr>
              <w:t>на звернення про випадки булінгу,</w:t>
            </w:r>
          </w:p>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приймаються </w:t>
            </w:r>
            <w:r w:rsidRPr="006A754F">
              <w:rPr>
                <w:rFonts w:ascii="Times New Roman" w:eastAsia="Times New Roman" w:hAnsi="Times New Roman" w:cs="Times New Roman"/>
                <w:shd w:val="clear" w:color="auto" w:fill="FFFFFF"/>
                <w:lang w:eastAsia="en-US"/>
              </w:rPr>
              <w:t xml:space="preserve">відповідні </w:t>
            </w:r>
            <w:r w:rsidRPr="006A754F">
              <w:rPr>
                <w:rFonts w:ascii="Times New Roman" w:eastAsia="Times New Roman" w:hAnsi="Times New Roman" w:cs="Times New Roman"/>
                <w:b/>
                <w:bCs/>
                <w:shd w:val="clear" w:color="auto" w:fill="FFFFFF"/>
                <w:lang w:eastAsia="en-US"/>
              </w:rPr>
              <w:t xml:space="preserve">рішення, простежується результат </w:t>
            </w:r>
            <w:r w:rsidRPr="006A754F">
              <w:rPr>
                <w:rFonts w:ascii="Times New Roman" w:eastAsia="Times New Roman" w:hAnsi="Times New Roman" w:cs="Times New Roman"/>
                <w:shd w:val="clear" w:color="auto" w:fill="FFFFFF"/>
                <w:lang w:eastAsia="en-US"/>
              </w:rPr>
              <w:t xml:space="preserve">виконання цих рішень, </w:t>
            </w:r>
            <w:r w:rsidRPr="006A754F">
              <w:rPr>
                <w:rFonts w:ascii="Times New Roman" w:eastAsia="Times New Roman" w:hAnsi="Times New Roman" w:cs="Times New Roman"/>
                <w:b/>
                <w:bCs/>
                <w:shd w:val="clear" w:color="auto" w:fill="FFFFFF"/>
                <w:lang w:eastAsia="en-US"/>
              </w:rPr>
              <w:t xml:space="preserve">здійснюється аналіз </w:t>
            </w:r>
            <w:r w:rsidRPr="006A754F">
              <w:rPr>
                <w:rFonts w:ascii="Times New Roman" w:eastAsia="Times New Roman" w:hAnsi="Times New Roman" w:cs="Times New Roman"/>
                <w:shd w:val="clear" w:color="auto" w:fill="FFFFFF"/>
                <w:lang w:eastAsia="en-US"/>
              </w:rPr>
              <w:t xml:space="preserve">звернень та </w:t>
            </w:r>
            <w:r w:rsidRPr="006A754F">
              <w:rPr>
                <w:rFonts w:ascii="Times New Roman" w:eastAsia="Times New Roman" w:hAnsi="Times New Roman" w:cs="Times New Roman"/>
                <w:b/>
                <w:bCs/>
                <w:shd w:val="clear" w:color="auto" w:fill="FFFFFF"/>
                <w:lang w:eastAsia="en-US"/>
              </w:rPr>
              <w:t xml:space="preserve">ефективності </w:t>
            </w:r>
            <w:r w:rsidRPr="006A754F">
              <w:rPr>
                <w:rFonts w:ascii="Times New Roman" w:eastAsia="Times New Roman" w:hAnsi="Times New Roman" w:cs="Times New Roman"/>
                <w:shd w:val="clear" w:color="auto" w:fill="FFFFFF"/>
                <w:lang w:eastAsia="en-US"/>
              </w:rPr>
              <w:t xml:space="preserve">прийнятих </w:t>
            </w:r>
            <w:r w:rsidRPr="006A754F">
              <w:rPr>
                <w:rFonts w:ascii="Times New Roman" w:eastAsia="Times New Roman" w:hAnsi="Times New Roman" w:cs="Times New Roman"/>
                <w:b/>
                <w:bCs/>
                <w:shd w:val="clear" w:color="auto" w:fill="FFFFFF"/>
                <w:lang w:eastAsia="en-US"/>
              </w:rPr>
              <w:t>рішень.</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9. </w:t>
            </w:r>
            <w:r w:rsidRPr="006A754F">
              <w:rPr>
                <w:rFonts w:ascii="Times New Roman" w:eastAsia="Times New Roman" w:hAnsi="Times New Roman" w:cs="Times New Roman"/>
                <w:shd w:val="clear" w:color="auto" w:fill="FFFFFF"/>
                <w:lang w:eastAsia="en-US"/>
              </w:rPr>
              <w:t xml:space="preserve">Психологічна служба закладу освіти здійснює </w:t>
            </w:r>
            <w:r w:rsidRPr="006A754F">
              <w:rPr>
                <w:rFonts w:ascii="Times New Roman" w:eastAsia="Times New Roman" w:hAnsi="Times New Roman" w:cs="Times New Roman"/>
                <w:b/>
                <w:bCs/>
                <w:shd w:val="clear" w:color="auto" w:fill="FFFFFF"/>
                <w:lang w:eastAsia="en-US"/>
              </w:rPr>
              <w:t xml:space="preserve">системну роботу </w:t>
            </w:r>
            <w:r w:rsidRPr="006A754F">
              <w:rPr>
                <w:rFonts w:ascii="Times New Roman" w:eastAsia="Times New Roman" w:hAnsi="Times New Roman" w:cs="Times New Roman"/>
                <w:shd w:val="clear" w:color="auto" w:fill="FFFFFF"/>
                <w:lang w:eastAsia="en-US"/>
              </w:rPr>
              <w:t>з виявлення, реагування та запобігання булінгу, іншому насильству.</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691"/>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10</w:t>
            </w:r>
            <w:r w:rsidRPr="006A754F">
              <w:rPr>
                <w:rFonts w:ascii="Times New Roman" w:eastAsia="Times New Roman" w:hAnsi="Times New Roman" w:cs="Times New Roman"/>
                <w:b/>
                <w:bCs/>
                <w:shd w:val="clear" w:color="auto" w:fill="FFFFFF"/>
                <w:lang w:eastAsia="en-US"/>
              </w:rPr>
              <w:t xml:space="preserve">. </w:t>
            </w:r>
            <w:r w:rsidRPr="006A754F">
              <w:rPr>
                <w:rFonts w:ascii="Times New Roman" w:eastAsia="Times New Roman" w:hAnsi="Times New Roman" w:cs="Times New Roman"/>
                <w:shd w:val="clear" w:color="auto" w:fill="FFFFFF"/>
                <w:lang w:eastAsia="en-US"/>
              </w:rPr>
              <w:t xml:space="preserve">Здобувачі освіти, яким необхідна психолого-соціальна підтримка, </w:t>
            </w:r>
            <w:r w:rsidRPr="006A754F">
              <w:rPr>
                <w:rFonts w:ascii="Times New Roman" w:eastAsia="Times New Roman" w:hAnsi="Times New Roman" w:cs="Times New Roman"/>
                <w:b/>
                <w:bCs/>
                <w:shd w:val="clear" w:color="auto" w:fill="FFFFFF"/>
                <w:lang w:eastAsia="en-US"/>
              </w:rPr>
              <w:t>отримують її.</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672"/>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6"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11. Заклад освіти </w:t>
            </w:r>
            <w:r w:rsidRPr="006A754F">
              <w:rPr>
                <w:rFonts w:ascii="Times New Roman" w:eastAsia="Times New Roman" w:hAnsi="Times New Roman" w:cs="Times New Roman"/>
                <w:b/>
                <w:bCs/>
                <w:shd w:val="clear" w:color="auto" w:fill="FFFFFF"/>
                <w:lang w:eastAsia="en-US"/>
              </w:rPr>
              <w:t xml:space="preserve">повідомляє </w:t>
            </w:r>
            <w:r w:rsidRPr="006A754F">
              <w:rPr>
                <w:rFonts w:ascii="Times New Roman" w:eastAsia="Times New Roman" w:hAnsi="Times New Roman" w:cs="Times New Roman"/>
                <w:shd w:val="clear" w:color="auto" w:fill="FFFFFF"/>
                <w:lang w:eastAsia="en-US"/>
              </w:rPr>
              <w:t>органи та служби у справах дітей, правоохоронні органи про факти булінгу та іншого насильства</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val="667"/>
          <w:jc w:val="center"/>
        </w:trPr>
        <w:tc>
          <w:tcPr>
            <w:tcW w:w="10195"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10195" w:wrap="notBeside" w:vAnchor="text" w:hAnchor="text" w:xAlign="center" w:y="1"/>
              <w:spacing w:after="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III. Формування інклюзивного, розвивального та мотивуючого до навчання</w:t>
            </w:r>
          </w:p>
          <w:p w:rsidR="006A754F" w:rsidRPr="006A754F" w:rsidRDefault="006A754F" w:rsidP="006A754F">
            <w:pPr>
              <w:framePr w:w="10195" w:wrap="notBeside" w:vAnchor="text" w:hAnchor="text" w:xAlign="center" w:y="1"/>
              <w:spacing w:before="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освітнього простору</w:t>
            </w:r>
          </w:p>
        </w:tc>
      </w:tr>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У закладі освіти </w:t>
            </w:r>
            <w:r w:rsidRPr="006A754F">
              <w:rPr>
                <w:rFonts w:ascii="Times New Roman" w:eastAsia="Times New Roman" w:hAnsi="Times New Roman" w:cs="Times New Roman"/>
                <w:b/>
                <w:bCs/>
                <w:shd w:val="clear" w:color="auto" w:fill="FFFFFF"/>
                <w:lang w:eastAsia="en-US"/>
              </w:rPr>
              <w:t xml:space="preserve">забезпечено </w:t>
            </w:r>
            <w:r w:rsidRPr="006A754F">
              <w:rPr>
                <w:rFonts w:ascii="Times New Roman" w:eastAsia="Times New Roman" w:hAnsi="Times New Roman" w:cs="Times New Roman"/>
                <w:shd w:val="clear" w:color="auto" w:fill="FFFFFF"/>
                <w:lang w:eastAsia="en-US"/>
              </w:rPr>
              <w:t>архітектурну доступність для осіб з особливими освітніми потребами (забезпечено доступ до території, споруди).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1637"/>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Приміщення і територія </w:t>
            </w:r>
            <w:r w:rsidRPr="006A754F">
              <w:rPr>
                <w:rFonts w:ascii="Times New Roman" w:eastAsia="Times New Roman" w:hAnsi="Times New Roman" w:cs="Times New Roman"/>
                <w:b/>
                <w:bCs/>
                <w:shd w:val="clear" w:color="auto" w:fill="FFFFFF"/>
                <w:lang w:eastAsia="en-US"/>
              </w:rPr>
              <w:t>адаптовані до використання всіма</w:t>
            </w:r>
          </w:p>
          <w:p w:rsidR="006A754F" w:rsidRPr="006A754F" w:rsidRDefault="006A754F" w:rsidP="006A754F">
            <w:pPr>
              <w:framePr w:w="10195"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учасниками освітнього процесу, зокрема: туалетні кімнати, навчальні приміщення, їдальня, маршові сходи (наявність мобільних підйомників), коридори, гардероб облаштовані з урахуванням індивідуальних освітніх потреб.</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У закладі освіти </w:t>
            </w:r>
            <w:r w:rsidRPr="006A754F">
              <w:rPr>
                <w:rFonts w:ascii="Times New Roman" w:eastAsia="Times New Roman" w:hAnsi="Times New Roman" w:cs="Times New Roman"/>
                <w:b/>
                <w:bCs/>
                <w:shd w:val="clear" w:color="auto" w:fill="FFFFFF"/>
                <w:lang w:eastAsia="en-US"/>
              </w:rPr>
              <w:t xml:space="preserve">наявні </w:t>
            </w:r>
            <w:r w:rsidRPr="006A754F">
              <w:rPr>
                <w:rFonts w:ascii="Times New Roman" w:eastAsia="Times New Roman" w:hAnsi="Times New Roman" w:cs="Times New Roman"/>
                <w:shd w:val="clear" w:color="auto" w:fill="FFFFFF"/>
                <w:lang w:eastAsia="en-US"/>
              </w:rPr>
              <w:t xml:space="preserve">та </w:t>
            </w:r>
            <w:r w:rsidRPr="006A754F">
              <w:rPr>
                <w:rFonts w:ascii="Times New Roman" w:eastAsia="Times New Roman" w:hAnsi="Times New Roman" w:cs="Times New Roman"/>
                <w:b/>
                <w:bCs/>
                <w:shd w:val="clear" w:color="auto" w:fill="FFFFFF"/>
                <w:lang w:eastAsia="en-US"/>
              </w:rPr>
              <w:t xml:space="preserve">використовуються ресурсна кімната, дидактичні засоби відповідно до </w:t>
            </w:r>
            <w:r w:rsidRPr="006A754F">
              <w:rPr>
                <w:rFonts w:ascii="Times New Roman" w:eastAsia="Times New Roman" w:hAnsi="Times New Roman" w:cs="Times New Roman"/>
                <w:shd w:val="clear" w:color="auto" w:fill="FFFFFF"/>
                <w:lang w:eastAsia="en-US"/>
              </w:rPr>
              <w:t xml:space="preserve">освітніх </w:t>
            </w:r>
            <w:r w:rsidRPr="006A754F">
              <w:rPr>
                <w:rFonts w:ascii="Times New Roman" w:eastAsia="Times New Roman" w:hAnsi="Times New Roman" w:cs="Times New Roman"/>
                <w:b/>
                <w:bCs/>
                <w:shd w:val="clear" w:color="auto" w:fill="FFFFFF"/>
                <w:lang w:eastAsia="en-US"/>
              </w:rPr>
              <w:t xml:space="preserve">потреб </w:t>
            </w:r>
            <w:r w:rsidRPr="006A754F">
              <w:rPr>
                <w:rFonts w:ascii="Times New Roman" w:eastAsia="Times New Roman" w:hAnsi="Times New Roman" w:cs="Times New Roman"/>
                <w:shd w:val="clear" w:color="auto" w:fill="FFFFFF"/>
                <w:lang w:eastAsia="en-US"/>
              </w:rPr>
              <w:t>здобувачів освіти.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989"/>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4. </w:t>
            </w:r>
            <w:r w:rsidRPr="006A754F">
              <w:rPr>
                <w:rFonts w:ascii="Times New Roman" w:eastAsia="Times New Roman" w:hAnsi="Times New Roman" w:cs="Times New Roman"/>
                <w:shd w:val="clear" w:color="auto" w:fill="FFFFFF"/>
                <w:lang w:eastAsia="en-US"/>
              </w:rPr>
              <w:t xml:space="preserve">Заклад освіти </w:t>
            </w:r>
            <w:r w:rsidRPr="006A754F">
              <w:rPr>
                <w:rFonts w:ascii="Times New Roman" w:eastAsia="Times New Roman" w:hAnsi="Times New Roman" w:cs="Times New Roman"/>
                <w:b/>
                <w:bCs/>
                <w:shd w:val="clear" w:color="auto" w:fill="FFFFFF"/>
                <w:lang w:eastAsia="en-US"/>
              </w:rPr>
              <w:t xml:space="preserve">забезпечений необхідними фахівцями </w:t>
            </w:r>
            <w:r w:rsidRPr="006A754F">
              <w:rPr>
                <w:rFonts w:ascii="Times New Roman" w:eastAsia="Times New Roman" w:hAnsi="Times New Roman" w:cs="Times New Roman"/>
                <w:shd w:val="clear" w:color="auto" w:fill="FFFFFF"/>
                <w:lang w:eastAsia="en-US"/>
              </w:rPr>
              <w:t xml:space="preserve">та/або </w:t>
            </w:r>
            <w:r w:rsidRPr="006A754F">
              <w:rPr>
                <w:rFonts w:ascii="Times New Roman" w:eastAsia="Times New Roman" w:hAnsi="Times New Roman" w:cs="Times New Roman"/>
                <w:b/>
                <w:bCs/>
                <w:shd w:val="clear" w:color="auto" w:fill="FFFFFF"/>
                <w:lang w:eastAsia="en-US"/>
              </w:rPr>
              <w:t xml:space="preserve">залучає </w:t>
            </w:r>
            <w:r w:rsidRPr="006A754F">
              <w:rPr>
                <w:rFonts w:ascii="Times New Roman" w:eastAsia="Times New Roman" w:hAnsi="Times New Roman" w:cs="Times New Roman"/>
                <w:shd w:val="clear" w:color="auto" w:fill="FFFFFF"/>
                <w:lang w:eastAsia="en-US"/>
              </w:rPr>
              <w:t>необхідних фахівців для реалізації інклюзивного навчання.</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5. У закладі освіти </w:t>
            </w:r>
            <w:r w:rsidRPr="006A754F">
              <w:rPr>
                <w:rFonts w:ascii="Times New Roman" w:eastAsia="Times New Roman" w:hAnsi="Times New Roman" w:cs="Times New Roman"/>
                <w:b/>
                <w:bCs/>
                <w:shd w:val="clear" w:color="auto" w:fill="FFFFFF"/>
                <w:lang w:eastAsia="en-US"/>
              </w:rPr>
              <w:t xml:space="preserve">забезпечується </w:t>
            </w:r>
            <w:r w:rsidRPr="006A754F">
              <w:rPr>
                <w:rFonts w:ascii="Times New Roman" w:eastAsia="Times New Roman" w:hAnsi="Times New Roman" w:cs="Times New Roman"/>
                <w:shd w:val="clear" w:color="auto" w:fill="FFFFFF"/>
                <w:lang w:eastAsia="en-US"/>
              </w:rPr>
              <w:t xml:space="preserve">корекційна спрямованість освітнього процесу </w:t>
            </w:r>
            <w:r w:rsidRPr="006A754F">
              <w:rPr>
                <w:rFonts w:ascii="Times New Roman" w:eastAsia="Times New Roman" w:hAnsi="Times New Roman" w:cs="Times New Roman"/>
                <w:b/>
                <w:bCs/>
                <w:shd w:val="clear" w:color="auto" w:fill="FFFFFF"/>
                <w:lang w:eastAsia="en-US"/>
              </w:rPr>
              <w:t xml:space="preserve">на основі єдності, співпраці </w:t>
            </w:r>
            <w:r w:rsidRPr="006A754F">
              <w:rPr>
                <w:rFonts w:ascii="Times New Roman" w:eastAsia="Times New Roman" w:hAnsi="Times New Roman" w:cs="Times New Roman"/>
                <w:shd w:val="clear" w:color="auto" w:fill="FFFFFF"/>
                <w:lang w:eastAsia="en-US"/>
              </w:rPr>
              <w:t xml:space="preserve">педагогічного колективу </w:t>
            </w:r>
            <w:r w:rsidRPr="006A754F">
              <w:rPr>
                <w:rFonts w:ascii="Times New Roman" w:eastAsia="Times New Roman" w:hAnsi="Times New Roman" w:cs="Times New Roman"/>
                <w:b/>
                <w:bCs/>
                <w:shd w:val="clear" w:color="auto" w:fill="FFFFFF"/>
                <w:lang w:eastAsia="en-US"/>
              </w:rPr>
              <w:t xml:space="preserve">з сім’єю, </w:t>
            </w:r>
            <w:r w:rsidRPr="006A754F">
              <w:rPr>
                <w:rFonts w:ascii="Times New Roman" w:eastAsia="Times New Roman" w:hAnsi="Times New Roman" w:cs="Times New Roman"/>
                <w:shd w:val="clear" w:color="auto" w:fill="FFFFFF"/>
                <w:lang w:eastAsia="en-US"/>
              </w:rPr>
              <w:t xml:space="preserve">фахівцями </w:t>
            </w:r>
            <w:r w:rsidRPr="006A754F">
              <w:rPr>
                <w:rFonts w:ascii="Times New Roman" w:eastAsia="Times New Roman" w:hAnsi="Times New Roman" w:cs="Times New Roman"/>
                <w:b/>
                <w:bCs/>
                <w:shd w:val="clear" w:color="auto" w:fill="FFFFFF"/>
                <w:lang w:eastAsia="en-US"/>
              </w:rPr>
              <w:t>ІРЦ, іншими фахівцями.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6. Педагогічні працівники </w:t>
            </w:r>
            <w:r w:rsidRPr="006A754F">
              <w:rPr>
                <w:rFonts w:ascii="Times New Roman" w:eastAsia="Times New Roman" w:hAnsi="Times New Roman" w:cs="Times New Roman"/>
                <w:b/>
                <w:bCs/>
                <w:shd w:val="clear" w:color="auto" w:fill="FFFFFF"/>
                <w:lang w:eastAsia="en-US"/>
              </w:rPr>
              <w:t xml:space="preserve">застосовують </w:t>
            </w:r>
            <w:r w:rsidRPr="006A754F">
              <w:rPr>
                <w:rFonts w:ascii="Times New Roman" w:eastAsia="Times New Roman" w:hAnsi="Times New Roman" w:cs="Times New Roman"/>
                <w:shd w:val="clear" w:color="auto" w:fill="FFFFFF"/>
                <w:lang w:eastAsia="en-US"/>
              </w:rPr>
              <w:t>специфічні форми й методи роботи під час роботи з дітьми з особливими освітніми потребами.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1310"/>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7. У закладі освіти </w:t>
            </w:r>
            <w:r w:rsidRPr="006A754F">
              <w:rPr>
                <w:rFonts w:ascii="Times New Roman" w:eastAsia="Times New Roman" w:hAnsi="Times New Roman" w:cs="Times New Roman"/>
                <w:b/>
                <w:bCs/>
                <w:shd w:val="clear" w:color="auto" w:fill="FFFFFF"/>
                <w:lang w:eastAsia="en-US"/>
              </w:rPr>
              <w:t xml:space="preserve">налагоджено співпрацю </w:t>
            </w:r>
            <w:r w:rsidRPr="006A754F">
              <w:rPr>
                <w:rFonts w:ascii="Times New Roman" w:eastAsia="Times New Roman" w:hAnsi="Times New Roman" w:cs="Times New Roman"/>
                <w:shd w:val="clear" w:color="auto" w:fill="FFFFFF"/>
                <w:lang w:eastAsia="en-US"/>
              </w:rPr>
              <w:t xml:space="preserve">педагогічних працівників щодо навчання дітей з особливими освітніми потребами </w:t>
            </w:r>
            <w:r w:rsidRPr="006A754F">
              <w:rPr>
                <w:rFonts w:ascii="Times New Roman" w:eastAsia="Times New Roman" w:hAnsi="Times New Roman" w:cs="Times New Roman"/>
                <w:b/>
                <w:bCs/>
                <w:shd w:val="clear" w:color="auto" w:fill="FFFFFF"/>
                <w:lang w:eastAsia="en-US"/>
              </w:rPr>
              <w:t>(створення координаційних груп учителів, команди психолого-педагогічного супроводу).</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1003"/>
          <w:jc w:val="center"/>
        </w:trPr>
        <w:tc>
          <w:tcPr>
            <w:tcW w:w="7627"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8</w:t>
            </w:r>
            <w:r w:rsidRPr="006A754F">
              <w:rPr>
                <w:rFonts w:ascii="Times New Roman" w:eastAsia="Times New Roman" w:hAnsi="Times New Roman" w:cs="Times New Roman"/>
                <w:b/>
                <w:bCs/>
                <w:shd w:val="clear" w:color="auto" w:fill="FFFFFF"/>
                <w:lang w:eastAsia="en-US"/>
              </w:rPr>
              <w:t xml:space="preserve">. </w:t>
            </w:r>
            <w:r w:rsidRPr="006A754F">
              <w:rPr>
                <w:rFonts w:ascii="Times New Roman" w:eastAsia="Times New Roman" w:hAnsi="Times New Roman" w:cs="Times New Roman"/>
                <w:shd w:val="clear" w:color="auto" w:fill="FFFFFF"/>
                <w:lang w:eastAsia="en-US"/>
              </w:rPr>
              <w:t xml:space="preserve">До розроблення індивідуальної програми розвитку </w:t>
            </w:r>
            <w:r w:rsidRPr="006A754F">
              <w:rPr>
                <w:rFonts w:ascii="Times New Roman" w:eastAsia="Times New Roman" w:hAnsi="Times New Roman" w:cs="Times New Roman"/>
                <w:b/>
                <w:bCs/>
                <w:shd w:val="clear" w:color="auto" w:fill="FFFFFF"/>
                <w:lang w:eastAsia="en-US"/>
              </w:rPr>
              <w:t xml:space="preserve">залучені батьки, створені умови </w:t>
            </w:r>
            <w:r w:rsidRPr="006A754F">
              <w:rPr>
                <w:rFonts w:ascii="Times New Roman" w:eastAsia="Times New Roman" w:hAnsi="Times New Roman" w:cs="Times New Roman"/>
                <w:shd w:val="clear" w:color="auto" w:fill="FFFFFF"/>
                <w:lang w:eastAsia="en-US"/>
              </w:rPr>
              <w:t xml:space="preserve">для </w:t>
            </w:r>
            <w:r w:rsidRPr="006A754F">
              <w:rPr>
                <w:rFonts w:ascii="Times New Roman" w:eastAsia="Times New Roman" w:hAnsi="Times New Roman" w:cs="Times New Roman"/>
                <w:b/>
                <w:bCs/>
                <w:shd w:val="clear" w:color="auto" w:fill="FFFFFF"/>
                <w:lang w:eastAsia="en-US"/>
              </w:rPr>
              <w:t xml:space="preserve">залучення асистента дитини </w:t>
            </w:r>
            <w:r w:rsidRPr="006A754F">
              <w:rPr>
                <w:rFonts w:ascii="Times New Roman" w:eastAsia="Times New Roman" w:hAnsi="Times New Roman" w:cs="Times New Roman"/>
                <w:shd w:val="clear" w:color="auto" w:fill="FFFFFF"/>
                <w:lang w:eastAsia="en-US"/>
              </w:rPr>
              <w:t>в освітній процес</w:t>
            </w:r>
          </w:p>
        </w:tc>
        <w:tc>
          <w:tcPr>
            <w:tcW w:w="720"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10195" w:wrap="notBeside" w:vAnchor="text" w:hAnchor="text" w:xAlign="center" w:y="1"/>
            </w:pPr>
          </w:p>
        </w:tc>
      </w:tr>
    </w:tbl>
    <w:p w:rsidR="006A754F" w:rsidRPr="006A754F" w:rsidRDefault="006A754F" w:rsidP="006A754F"/>
    <w:tbl>
      <w:tblPr>
        <w:tblOverlap w:val="never"/>
        <w:tblW w:w="0" w:type="auto"/>
        <w:jc w:val="center"/>
        <w:tblLayout w:type="fixed"/>
        <w:tblCellMar>
          <w:left w:w="10" w:type="dxa"/>
          <w:right w:w="10" w:type="dxa"/>
        </w:tblCellMar>
        <w:tblLook w:val="04A0" w:firstRow="1" w:lastRow="0" w:firstColumn="1" w:lastColumn="0" w:noHBand="0" w:noVBand="1"/>
      </w:tblPr>
      <w:tblGrid>
        <w:gridCol w:w="7627"/>
        <w:gridCol w:w="720"/>
        <w:gridCol w:w="1224"/>
        <w:gridCol w:w="624"/>
      </w:tblGrid>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17"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val="ru-RU" w:eastAsia="en-US"/>
              </w:rPr>
              <w:lastRenderedPageBreak/>
              <w:t xml:space="preserve">9. </w:t>
            </w:r>
            <w:r w:rsidRPr="006A754F">
              <w:rPr>
                <w:rFonts w:ascii="Times New Roman" w:eastAsia="Times New Roman" w:hAnsi="Times New Roman" w:cs="Times New Roman"/>
                <w:shd w:val="clear" w:color="auto" w:fill="FFFFFF"/>
                <w:lang w:eastAsia="en-US"/>
              </w:rPr>
              <w:t xml:space="preserve">Заклад освіти </w:t>
            </w:r>
            <w:r w:rsidRPr="006A754F">
              <w:rPr>
                <w:rFonts w:ascii="Times New Roman" w:eastAsia="Times New Roman" w:hAnsi="Times New Roman" w:cs="Times New Roman"/>
                <w:b/>
                <w:bCs/>
                <w:shd w:val="clear" w:color="auto" w:fill="FFFFFF"/>
                <w:lang w:eastAsia="en-US"/>
              </w:rPr>
              <w:t xml:space="preserve">системно співпрацює </w:t>
            </w:r>
            <w:r w:rsidRPr="006A754F">
              <w:rPr>
                <w:rFonts w:ascii="Times New Roman" w:eastAsia="Times New Roman" w:hAnsi="Times New Roman" w:cs="Times New Roman"/>
                <w:shd w:val="clear" w:color="auto" w:fill="FFFFFF"/>
                <w:lang w:eastAsia="en-US"/>
              </w:rPr>
              <w:t>з інклюзивно-ресурсним центром щодо психолого-педагогічного супроводу дітей 3 особливими освітніми потребами.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1315"/>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10. </w:t>
            </w:r>
            <w:r w:rsidRPr="006A754F">
              <w:rPr>
                <w:rFonts w:ascii="Times New Roman" w:eastAsia="Times New Roman" w:hAnsi="Times New Roman" w:cs="Times New Roman"/>
                <w:shd w:val="clear" w:color="auto" w:fill="FFFFFF"/>
                <w:lang w:eastAsia="en-US"/>
              </w:rPr>
              <w:t xml:space="preserve">У закладі освіти формуються наскрізні навички здорового способу життя та екологічно доцільної поведінки у здобувачів освіти </w:t>
            </w:r>
            <w:r w:rsidRPr="006A754F">
              <w:rPr>
                <w:rFonts w:ascii="Times New Roman" w:eastAsia="Times New Roman" w:hAnsi="Times New Roman" w:cs="Times New Roman"/>
                <w:b/>
                <w:bCs/>
                <w:shd w:val="clear" w:color="auto" w:fill="FFFFFF"/>
                <w:lang w:eastAsia="en-US"/>
              </w:rPr>
              <w:t xml:space="preserve">в освітньому процесі, </w:t>
            </w:r>
            <w:r w:rsidRPr="006A754F">
              <w:rPr>
                <w:rFonts w:ascii="Times New Roman" w:eastAsia="Times New Roman" w:hAnsi="Times New Roman" w:cs="Times New Roman"/>
                <w:shd w:val="clear" w:color="auto" w:fill="FFFFFF"/>
                <w:lang w:eastAsia="en-US"/>
              </w:rPr>
              <w:t xml:space="preserve">у тому числі через </w:t>
            </w:r>
            <w:r w:rsidRPr="006A754F">
              <w:rPr>
                <w:rFonts w:ascii="Times New Roman" w:eastAsia="Times New Roman" w:hAnsi="Times New Roman" w:cs="Times New Roman"/>
                <w:b/>
                <w:bCs/>
                <w:shd w:val="clear" w:color="auto" w:fill="FFFFFF"/>
                <w:lang w:eastAsia="en-US"/>
              </w:rPr>
              <w:t>освітні проекти.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99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11. Простір закладу освіти, обладнання, засоби навчання</w:t>
            </w:r>
          </w:p>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сприяють формуванню ключових </w:t>
            </w:r>
            <w:r w:rsidRPr="006A754F">
              <w:rPr>
                <w:rFonts w:ascii="Times New Roman" w:eastAsia="Times New Roman" w:hAnsi="Times New Roman" w:cs="Times New Roman"/>
                <w:shd w:val="clear" w:color="auto" w:fill="FFFFFF"/>
                <w:lang w:val="ru-RU" w:eastAsia="en-US"/>
              </w:rPr>
              <w:t xml:space="preserve">компетентностей </w:t>
            </w:r>
            <w:r w:rsidRPr="006A754F">
              <w:rPr>
                <w:rFonts w:ascii="Times New Roman" w:eastAsia="Times New Roman" w:hAnsi="Times New Roman" w:cs="Times New Roman"/>
                <w:shd w:val="clear" w:color="auto" w:fill="FFFFFF"/>
                <w:lang w:eastAsia="en-US"/>
              </w:rPr>
              <w:t>та наскрізних умінь здобувачів освіти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1637"/>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12. </w:t>
            </w:r>
            <w:r w:rsidRPr="006A754F">
              <w:rPr>
                <w:rFonts w:ascii="Times New Roman" w:eastAsia="Times New Roman" w:hAnsi="Times New Roman" w:cs="Times New Roman"/>
                <w:shd w:val="clear" w:color="auto" w:fill="FFFFFF"/>
                <w:lang w:eastAsia="en-US"/>
              </w:rPr>
              <w:t xml:space="preserve">У закладі освіти </w:t>
            </w:r>
            <w:r w:rsidRPr="006A754F">
              <w:rPr>
                <w:rFonts w:ascii="Times New Roman" w:eastAsia="Times New Roman" w:hAnsi="Times New Roman" w:cs="Times New Roman"/>
                <w:b/>
                <w:bCs/>
                <w:shd w:val="clear" w:color="auto" w:fill="FFFFFF"/>
                <w:lang w:eastAsia="en-US"/>
              </w:rPr>
              <w:t xml:space="preserve">створена бібліотека/інформаційно- ресурсний центр, </w:t>
            </w:r>
            <w:r w:rsidRPr="006A754F">
              <w:rPr>
                <w:rFonts w:ascii="Times New Roman" w:eastAsia="Times New Roman" w:hAnsi="Times New Roman" w:cs="Times New Roman"/>
                <w:shd w:val="clear" w:color="auto" w:fill="FFFFFF"/>
                <w:lang w:eastAsia="en-US"/>
              </w:rPr>
              <w:t xml:space="preserve">яка (ий) </w:t>
            </w:r>
            <w:r w:rsidRPr="006A754F">
              <w:rPr>
                <w:rFonts w:ascii="Times New Roman" w:eastAsia="Times New Roman" w:hAnsi="Times New Roman" w:cs="Times New Roman"/>
                <w:b/>
                <w:bCs/>
                <w:shd w:val="clear" w:color="auto" w:fill="FFFFFF"/>
                <w:lang w:eastAsia="en-US"/>
              </w:rPr>
              <w:t xml:space="preserve">використовується </w:t>
            </w:r>
            <w:r w:rsidRPr="006A754F">
              <w:rPr>
                <w:rFonts w:ascii="Times New Roman" w:eastAsia="Times New Roman" w:hAnsi="Times New Roman" w:cs="Times New Roman"/>
                <w:shd w:val="clear" w:color="auto" w:fill="FFFFFF"/>
                <w:lang w:eastAsia="en-US"/>
              </w:rPr>
              <w:t xml:space="preserve">для </w:t>
            </w:r>
            <w:r w:rsidRPr="006A754F">
              <w:rPr>
                <w:rFonts w:ascii="Times New Roman" w:eastAsia="Times New Roman" w:hAnsi="Times New Roman" w:cs="Times New Roman"/>
                <w:b/>
                <w:bCs/>
                <w:shd w:val="clear" w:color="auto" w:fill="FFFFFF"/>
                <w:lang w:eastAsia="en-US"/>
              </w:rPr>
              <w:t xml:space="preserve">індивідуальної, групової, проектної </w:t>
            </w:r>
            <w:r w:rsidRPr="006A754F">
              <w:rPr>
                <w:rFonts w:ascii="Times New Roman" w:eastAsia="Times New Roman" w:hAnsi="Times New Roman" w:cs="Times New Roman"/>
                <w:shd w:val="clear" w:color="auto" w:fill="FFFFFF"/>
                <w:lang w:eastAsia="en-US"/>
              </w:rPr>
              <w:t xml:space="preserve">та </w:t>
            </w:r>
            <w:r w:rsidRPr="006A754F">
              <w:rPr>
                <w:rFonts w:ascii="Times New Roman" w:eastAsia="Times New Roman" w:hAnsi="Times New Roman" w:cs="Times New Roman"/>
                <w:b/>
                <w:bCs/>
                <w:shd w:val="clear" w:color="auto" w:fill="FFFFFF"/>
                <w:lang w:eastAsia="en-US"/>
              </w:rPr>
              <w:t xml:space="preserve">іншої роботи </w:t>
            </w:r>
            <w:r w:rsidRPr="006A754F">
              <w:rPr>
                <w:rFonts w:ascii="Times New Roman" w:eastAsia="Times New Roman" w:hAnsi="Times New Roman" w:cs="Times New Roman"/>
                <w:shd w:val="clear" w:color="auto" w:fill="FFFFFF"/>
                <w:lang w:eastAsia="en-US"/>
              </w:rPr>
              <w:t xml:space="preserve">в рамках </w:t>
            </w:r>
            <w:r w:rsidRPr="006A754F">
              <w:rPr>
                <w:rFonts w:ascii="Times New Roman" w:eastAsia="Times New Roman" w:hAnsi="Times New Roman" w:cs="Times New Roman"/>
                <w:b/>
                <w:bCs/>
                <w:shd w:val="clear" w:color="auto" w:fill="FFFFFF"/>
                <w:lang w:eastAsia="en-US"/>
              </w:rPr>
              <w:t xml:space="preserve">освітнього процесу, </w:t>
            </w:r>
            <w:r w:rsidRPr="006A754F">
              <w:rPr>
                <w:rFonts w:ascii="Times New Roman" w:eastAsia="Times New Roman" w:hAnsi="Times New Roman" w:cs="Times New Roman"/>
                <w:shd w:val="clear" w:color="auto" w:fill="FFFFFF"/>
                <w:lang w:eastAsia="en-US"/>
              </w:rPr>
              <w:t xml:space="preserve">різних форм </w:t>
            </w:r>
            <w:r w:rsidRPr="006A754F">
              <w:rPr>
                <w:rFonts w:ascii="Times New Roman" w:eastAsia="Times New Roman" w:hAnsi="Times New Roman" w:cs="Times New Roman"/>
                <w:b/>
                <w:bCs/>
                <w:shd w:val="clear" w:color="auto" w:fill="FFFFFF"/>
                <w:lang w:eastAsia="en-US"/>
              </w:rPr>
              <w:t>комунікації</w:t>
            </w:r>
          </w:p>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учасників освітнього процесу</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1637"/>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13. </w:t>
            </w:r>
            <w:r w:rsidRPr="006A754F">
              <w:rPr>
                <w:rFonts w:ascii="Times New Roman" w:eastAsia="Times New Roman" w:hAnsi="Times New Roman" w:cs="Times New Roman"/>
                <w:shd w:val="clear" w:color="auto" w:fill="FFFFFF"/>
                <w:lang w:eastAsia="en-US"/>
              </w:rPr>
              <w:t xml:space="preserve">У закладі освіти ресурси бібліотеки/внформаційно-ресурсного центру </w:t>
            </w:r>
            <w:r w:rsidRPr="006A754F">
              <w:rPr>
                <w:rFonts w:ascii="Times New Roman" w:eastAsia="Times New Roman" w:hAnsi="Times New Roman" w:cs="Times New Roman"/>
                <w:b/>
                <w:bCs/>
                <w:shd w:val="clear" w:color="auto" w:fill="FFFFFF"/>
                <w:lang w:eastAsia="en-US"/>
              </w:rPr>
              <w:t xml:space="preserve">використовуються </w:t>
            </w:r>
            <w:r w:rsidRPr="006A754F">
              <w:rPr>
                <w:rFonts w:ascii="Times New Roman" w:eastAsia="Times New Roman" w:hAnsi="Times New Roman" w:cs="Times New Roman"/>
                <w:shd w:val="clear" w:color="auto" w:fill="FFFFFF"/>
                <w:lang w:eastAsia="en-US"/>
              </w:rPr>
              <w:t xml:space="preserve">для формування в учнів інформаційно-комунікативної компетентності через </w:t>
            </w:r>
            <w:r w:rsidRPr="006A754F">
              <w:rPr>
                <w:rFonts w:ascii="Times New Roman" w:eastAsia="Times New Roman" w:hAnsi="Times New Roman" w:cs="Times New Roman"/>
                <w:b/>
                <w:bCs/>
                <w:shd w:val="clear" w:color="auto" w:fill="FFFFFF"/>
                <w:lang w:eastAsia="en-US"/>
              </w:rPr>
              <w:t>проведення консультацій, навчальних занять, позаурочних заходів</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744"/>
          <w:jc w:val="center"/>
        </w:trPr>
        <w:tc>
          <w:tcPr>
            <w:tcW w:w="762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195"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14. У закладі освіти </w:t>
            </w:r>
            <w:r w:rsidRPr="006A754F">
              <w:rPr>
                <w:rFonts w:ascii="Times New Roman" w:eastAsia="Times New Roman" w:hAnsi="Times New Roman" w:cs="Times New Roman"/>
                <w:b/>
                <w:bCs/>
                <w:shd w:val="clear" w:color="auto" w:fill="FFFFFF"/>
                <w:lang w:eastAsia="en-US"/>
              </w:rPr>
              <w:t xml:space="preserve">наявні засоби та обладнання </w:t>
            </w:r>
            <w:r w:rsidRPr="006A754F">
              <w:rPr>
                <w:rFonts w:ascii="Times New Roman" w:eastAsia="Times New Roman" w:hAnsi="Times New Roman" w:cs="Times New Roman"/>
                <w:shd w:val="clear" w:color="auto" w:fill="FFFFFF"/>
                <w:lang w:eastAsia="en-US"/>
              </w:rPr>
              <w:t>для розвитку 8</w:t>
            </w:r>
            <w:r w:rsidRPr="006A754F">
              <w:rPr>
                <w:rFonts w:ascii="Times New Roman" w:eastAsia="Times New Roman" w:hAnsi="Times New Roman" w:cs="Times New Roman"/>
                <w:b/>
                <w:bCs/>
                <w:shd w:val="clear" w:color="auto" w:fill="FFFFFF"/>
                <w:lang w:eastAsia="en-US"/>
              </w:rPr>
              <w:t>ТЕАМ-освіти</w:t>
            </w:r>
          </w:p>
        </w:tc>
        <w:tc>
          <w:tcPr>
            <w:tcW w:w="720"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nil"/>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195" w:wrap="notBeside" w:vAnchor="text" w:hAnchor="text" w:xAlign="center" w:y="1"/>
            </w:pPr>
          </w:p>
        </w:tc>
      </w:tr>
      <w:tr w:rsidR="006A754F" w:rsidRPr="006A754F" w:rsidTr="006A754F">
        <w:trPr>
          <w:trHeight w:hRule="exact" w:val="763"/>
          <w:jc w:val="center"/>
        </w:trPr>
        <w:tc>
          <w:tcPr>
            <w:tcW w:w="7627"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10195" w:wrap="notBeside" w:vAnchor="text" w:hAnchor="text" w:xAlign="center" w:y="1"/>
              <w:spacing w:line="326"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15. У закладі освіти </w:t>
            </w:r>
            <w:r w:rsidRPr="006A754F">
              <w:rPr>
                <w:rFonts w:ascii="Times New Roman" w:eastAsia="Times New Roman" w:hAnsi="Times New Roman" w:cs="Times New Roman"/>
                <w:b/>
                <w:bCs/>
                <w:shd w:val="clear" w:color="auto" w:fill="FFFFFF"/>
                <w:lang w:eastAsia="en-US"/>
              </w:rPr>
              <w:t xml:space="preserve">провадиться діяльність </w:t>
            </w:r>
            <w:r w:rsidRPr="006A754F">
              <w:rPr>
                <w:rFonts w:ascii="Times New Roman" w:eastAsia="Times New Roman" w:hAnsi="Times New Roman" w:cs="Times New Roman"/>
                <w:shd w:val="clear" w:color="auto" w:fill="FFFFFF"/>
                <w:lang w:eastAsia="en-US"/>
              </w:rPr>
              <w:t>спрямована на реалізацію 8</w:t>
            </w:r>
            <w:r w:rsidRPr="006A754F">
              <w:rPr>
                <w:rFonts w:ascii="Times New Roman" w:eastAsia="Times New Roman" w:hAnsi="Times New Roman" w:cs="Times New Roman"/>
                <w:b/>
                <w:bCs/>
                <w:shd w:val="clear" w:color="auto" w:fill="FFFFFF"/>
                <w:lang w:eastAsia="en-US"/>
              </w:rPr>
              <w:t>ТЕАМ</w:t>
            </w:r>
            <w:r w:rsidRPr="006A754F">
              <w:rPr>
                <w:rFonts w:ascii="Times New Roman" w:eastAsia="Times New Roman" w:hAnsi="Times New Roman" w:cs="Times New Roman"/>
                <w:shd w:val="clear" w:color="auto" w:fill="FFFFFF"/>
                <w:lang w:eastAsia="en-US"/>
              </w:rPr>
              <w:t>-0</w:t>
            </w:r>
            <w:r w:rsidRPr="006A754F">
              <w:rPr>
                <w:rFonts w:ascii="Times New Roman" w:eastAsia="Times New Roman" w:hAnsi="Times New Roman" w:cs="Times New Roman"/>
                <w:b/>
                <w:bCs/>
                <w:shd w:val="clear" w:color="auto" w:fill="FFFFFF"/>
                <w:lang w:eastAsia="en-US"/>
              </w:rPr>
              <w:t xml:space="preserve"> світи </w:t>
            </w:r>
            <w:r w:rsidRPr="006A754F">
              <w:rPr>
                <w:rFonts w:ascii="Times New Roman" w:eastAsia="Times New Roman" w:hAnsi="Times New Roman" w:cs="Times New Roman"/>
                <w:shd w:val="clear" w:color="auto" w:fill="FFFFFF"/>
                <w:lang w:eastAsia="en-US"/>
              </w:rPr>
              <w:t>під час уроків та в позаурочний час</w:t>
            </w:r>
          </w:p>
        </w:tc>
        <w:tc>
          <w:tcPr>
            <w:tcW w:w="720"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195" w:wrap="notBeside" w:vAnchor="text" w:hAnchor="text" w:xAlign="center" w:y="1"/>
            </w:pPr>
          </w:p>
        </w:tc>
        <w:tc>
          <w:tcPr>
            <w:tcW w:w="1224"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195" w:wrap="notBeside" w:vAnchor="text" w:hAnchor="text" w:xAlign="center" w:y="1"/>
            </w:pP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10195" w:wrap="notBeside" w:vAnchor="text" w:hAnchor="text" w:xAlign="center" w:y="1"/>
            </w:pPr>
          </w:p>
        </w:tc>
      </w:tr>
    </w:tbl>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keepNext/>
        <w:keepLines/>
        <w:spacing w:after="154" w:line="310" w:lineRule="exact"/>
        <w:ind w:right="20"/>
        <w:outlineLvl w:val="0"/>
        <w:rPr>
          <w:rFonts w:ascii="Calibri" w:eastAsia="Calibri" w:hAnsi="Calibri" w:cs="Times New Roman"/>
          <w:color w:val="auto"/>
          <w:sz w:val="22"/>
          <w:szCs w:val="22"/>
          <w:lang w:eastAsia="en-US"/>
        </w:rPr>
      </w:pPr>
    </w:p>
    <w:p w:rsidR="006A754F" w:rsidRPr="006A754F" w:rsidRDefault="006A754F" w:rsidP="006A754F">
      <w:pPr>
        <w:keepNext/>
        <w:keepLines/>
        <w:spacing w:after="154" w:line="310" w:lineRule="exact"/>
        <w:ind w:right="20"/>
        <w:outlineLvl w:val="0"/>
        <w:rPr>
          <w:rFonts w:ascii="Calibri" w:eastAsia="Calibri" w:hAnsi="Calibri" w:cs="Times New Roman"/>
          <w:color w:val="auto"/>
          <w:sz w:val="22"/>
          <w:szCs w:val="22"/>
          <w:lang w:eastAsia="en-US"/>
        </w:rPr>
      </w:pPr>
    </w:p>
    <w:p w:rsidR="006A754F" w:rsidRPr="006A754F" w:rsidRDefault="006A754F" w:rsidP="006A754F">
      <w:pPr>
        <w:keepNext/>
        <w:keepLines/>
        <w:spacing w:after="154" w:line="310" w:lineRule="exact"/>
        <w:ind w:right="20"/>
        <w:outlineLvl w:val="0"/>
        <w:rPr>
          <w:rFonts w:ascii="Times New Roman" w:eastAsia="Times New Roman" w:hAnsi="Times New Roman" w:cs="Times New Roman"/>
          <w:b/>
          <w:bCs/>
          <w:color w:val="auto"/>
          <w:lang w:eastAsia="en-US"/>
        </w:rPr>
      </w:pPr>
      <w:r w:rsidRPr="006A754F">
        <w:rPr>
          <w:rFonts w:ascii="Calibri" w:eastAsia="Calibri" w:hAnsi="Calibri" w:cs="Times New Roman"/>
          <w:color w:val="auto"/>
          <w:sz w:val="22"/>
          <w:szCs w:val="22"/>
          <w:lang w:eastAsia="en-US"/>
        </w:rPr>
        <w:tab/>
      </w:r>
      <w:r w:rsidRPr="006A754F">
        <w:rPr>
          <w:rFonts w:ascii="Times New Roman" w:eastAsia="Times New Roman" w:hAnsi="Times New Roman" w:cs="Times New Roman"/>
          <w:b/>
          <w:bCs/>
          <w:color w:val="auto"/>
          <w:lang w:eastAsia="en-US"/>
        </w:rPr>
        <w:t>Додаток 2 Форма самооцінювання системи оцінювання здобувачів освіти</w:t>
      </w:r>
    </w:p>
    <w:p w:rsidR="006A754F" w:rsidRPr="006A754F" w:rsidRDefault="006A754F" w:rsidP="006A754F">
      <w:pPr>
        <w:tabs>
          <w:tab w:val="left" w:leader="underscore" w:pos="2751"/>
        </w:tabs>
        <w:spacing w:after="366" w:line="27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color w:val="auto"/>
          <w:lang w:eastAsia="en-US"/>
        </w:rPr>
        <w:t>Дата</w:t>
      </w:r>
      <w:r w:rsidRPr="006A754F">
        <w:rPr>
          <w:rFonts w:ascii="Times New Roman" w:eastAsia="Times New Roman" w:hAnsi="Times New Roman" w:cs="Times New Roman"/>
          <w:color w:val="auto"/>
          <w:lang w:eastAsia="en-US"/>
        </w:rPr>
        <w:tab/>
      </w:r>
    </w:p>
    <w:p w:rsidR="006A754F" w:rsidRPr="006A754F" w:rsidRDefault="006A754F" w:rsidP="006A754F">
      <w:pPr>
        <w:widowControl/>
        <w:tabs>
          <w:tab w:val="left" w:pos="3420"/>
        </w:tabs>
        <w:spacing w:after="200" w:line="276" w:lineRule="auto"/>
        <w:rPr>
          <w:rFonts w:ascii="Times New Roman" w:eastAsia="Times New Roman" w:hAnsi="Times New Roman" w:cs="Times New Roman"/>
          <w:color w:val="auto"/>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38"/>
        <w:gridCol w:w="1210"/>
        <w:gridCol w:w="1138"/>
        <w:gridCol w:w="1066"/>
      </w:tblGrid>
      <w:tr w:rsidR="006A754F" w:rsidRPr="006A754F" w:rsidTr="006A754F">
        <w:trPr>
          <w:trHeight w:hRule="exact" w:val="734"/>
          <w:jc w:val="center"/>
        </w:trPr>
        <w:tc>
          <w:tcPr>
            <w:tcW w:w="66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Показники</w:t>
            </w:r>
          </w:p>
        </w:tc>
        <w:tc>
          <w:tcPr>
            <w:tcW w:w="121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Так</w:t>
            </w:r>
          </w:p>
        </w:tc>
        <w:tc>
          <w:tcPr>
            <w:tcW w:w="11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Частково</w:t>
            </w:r>
          </w:p>
        </w:tc>
        <w:tc>
          <w:tcPr>
            <w:tcW w:w="1066"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Ні</w:t>
            </w:r>
          </w:p>
        </w:tc>
      </w:tr>
      <w:tr w:rsidR="006A754F" w:rsidRPr="006A754F" w:rsidTr="006A754F">
        <w:trPr>
          <w:trHeight w:val="730"/>
          <w:jc w:val="center"/>
        </w:trPr>
        <w:tc>
          <w:tcPr>
            <w:tcW w:w="10052"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10051" w:wrap="notBeside" w:vAnchor="text" w:hAnchor="text" w:xAlign="center" w:y="1"/>
              <w:spacing w:after="12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І. Наявність відкритої, прозорої і зрозумілої для здобувачів освіти системи</w:t>
            </w:r>
          </w:p>
          <w:p w:rsidR="006A754F" w:rsidRPr="006A754F" w:rsidRDefault="006A754F" w:rsidP="006A754F">
            <w:pPr>
              <w:framePr w:w="10051" w:wrap="notBeside" w:vAnchor="text" w:hAnchor="text" w:xAlign="center" w:y="1"/>
              <w:spacing w:before="12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оцінювання їх навчальних досягнень</w:t>
            </w:r>
          </w:p>
        </w:tc>
      </w:tr>
      <w:tr w:rsidR="006A754F" w:rsidRPr="006A754F" w:rsidTr="006A754F">
        <w:trPr>
          <w:trHeight w:hRule="exact" w:val="994"/>
          <w:jc w:val="center"/>
        </w:trPr>
        <w:tc>
          <w:tcPr>
            <w:tcW w:w="66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У закладі освіти </w:t>
            </w:r>
            <w:r w:rsidRPr="006A754F">
              <w:rPr>
                <w:rFonts w:ascii="Times New Roman" w:eastAsia="Times New Roman" w:hAnsi="Times New Roman" w:cs="Times New Roman"/>
                <w:b/>
                <w:bCs/>
                <w:shd w:val="clear" w:color="auto" w:fill="FFFFFF"/>
                <w:lang w:eastAsia="en-US"/>
              </w:rPr>
              <w:t xml:space="preserve">оприлюднено критерії, правила та процедури оцінювання </w:t>
            </w:r>
            <w:r w:rsidRPr="006A754F">
              <w:rPr>
                <w:rFonts w:ascii="Times New Roman" w:eastAsia="Times New Roman" w:hAnsi="Times New Roman" w:cs="Times New Roman"/>
                <w:shd w:val="clear" w:color="auto" w:fill="FFFFFF"/>
                <w:lang w:eastAsia="en-US"/>
              </w:rPr>
              <w:t>навчальних досягнень у різних формах.</w:t>
            </w:r>
          </w:p>
        </w:tc>
        <w:tc>
          <w:tcPr>
            <w:tcW w:w="1210"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1958"/>
          <w:jc w:val="center"/>
        </w:trPr>
        <w:tc>
          <w:tcPr>
            <w:tcW w:w="66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Здобувачі освіти </w:t>
            </w:r>
            <w:r w:rsidRPr="006A754F">
              <w:rPr>
                <w:rFonts w:ascii="Times New Roman" w:eastAsia="Times New Roman" w:hAnsi="Times New Roman" w:cs="Times New Roman"/>
                <w:b/>
                <w:bCs/>
                <w:shd w:val="clear" w:color="auto" w:fill="FFFFFF"/>
                <w:lang w:eastAsia="en-US"/>
              </w:rPr>
              <w:t xml:space="preserve">отримують </w:t>
            </w:r>
            <w:r w:rsidRPr="006A754F">
              <w:rPr>
                <w:rFonts w:ascii="Times New Roman" w:eastAsia="Times New Roman" w:hAnsi="Times New Roman" w:cs="Times New Roman"/>
                <w:shd w:val="clear" w:color="auto" w:fill="FFFFFF"/>
                <w:lang w:eastAsia="en-US"/>
              </w:rPr>
              <w:t xml:space="preserve">інформацію про критерії, правила та процедури оцінювання їхніх навчальних досягнень із </w:t>
            </w:r>
            <w:r w:rsidRPr="006A754F">
              <w:rPr>
                <w:rFonts w:ascii="Times New Roman" w:eastAsia="Times New Roman" w:hAnsi="Times New Roman" w:cs="Times New Roman"/>
                <w:b/>
                <w:bCs/>
                <w:shd w:val="clear" w:color="auto" w:fill="FFFFFF"/>
                <w:lang w:eastAsia="en-US"/>
              </w:rPr>
              <w:t xml:space="preserve">сайту </w:t>
            </w:r>
            <w:r w:rsidRPr="006A754F">
              <w:rPr>
                <w:rFonts w:ascii="Times New Roman" w:eastAsia="Times New Roman" w:hAnsi="Times New Roman" w:cs="Times New Roman"/>
                <w:shd w:val="clear" w:color="auto" w:fill="FFFFFF"/>
                <w:lang w:eastAsia="en-US"/>
              </w:rPr>
              <w:t xml:space="preserve">закладу, за допомогою усної інформації від </w:t>
            </w:r>
            <w:r w:rsidRPr="006A754F">
              <w:rPr>
                <w:rFonts w:ascii="Times New Roman" w:eastAsia="Times New Roman" w:hAnsi="Times New Roman" w:cs="Times New Roman"/>
                <w:b/>
                <w:bCs/>
                <w:shd w:val="clear" w:color="auto" w:fill="FFFFFF"/>
                <w:lang w:eastAsia="en-US"/>
              </w:rPr>
              <w:t xml:space="preserve">педагогічних працівників, інформаційних стендів </w:t>
            </w:r>
            <w:r w:rsidRPr="006A754F">
              <w:rPr>
                <w:rFonts w:ascii="Times New Roman" w:eastAsia="Times New Roman" w:hAnsi="Times New Roman" w:cs="Times New Roman"/>
                <w:shd w:val="clear" w:color="auto" w:fill="FFFFFF"/>
                <w:lang w:eastAsia="en-US"/>
              </w:rPr>
              <w:t>у навчальних кабінетах та інших приміщеннях закладу</w:t>
            </w:r>
          </w:p>
        </w:tc>
        <w:tc>
          <w:tcPr>
            <w:tcW w:w="1210"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672"/>
          <w:jc w:val="center"/>
        </w:trPr>
        <w:tc>
          <w:tcPr>
            <w:tcW w:w="66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3. Учителі застосовують систему оцінювання,</w:t>
            </w:r>
          </w:p>
          <w:p w:rsidR="006A754F" w:rsidRPr="006A754F" w:rsidRDefault="006A754F" w:rsidP="006A754F">
            <w:pPr>
              <w:framePr w:w="10051" w:wrap="notBeside" w:vAnchor="text" w:hAnchor="text" w:xAlign="center" w:y="1"/>
              <w:spacing w:before="60" w:line="240" w:lineRule="exact"/>
              <w:ind w:right="260"/>
              <w:jc w:val="righ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спрямовану на реалізацію компетентнісного підходу.</w:t>
            </w:r>
          </w:p>
        </w:tc>
        <w:tc>
          <w:tcPr>
            <w:tcW w:w="1210"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989"/>
          <w:jc w:val="center"/>
        </w:trPr>
        <w:tc>
          <w:tcPr>
            <w:tcW w:w="66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4. Здобувачі освіти вважають, що оцінювання результатів їхнього навчання у закладі освіти є справедливим і об’єктивним</w:t>
            </w:r>
          </w:p>
        </w:tc>
        <w:tc>
          <w:tcPr>
            <w:tcW w:w="1210"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val="619"/>
          <w:jc w:val="center"/>
        </w:trPr>
        <w:tc>
          <w:tcPr>
            <w:tcW w:w="10052"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10051" w:wrap="notBeside" w:vAnchor="text" w:hAnchor="text" w:xAlign="center" w:y="1"/>
              <w:spacing w:line="298"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II. 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6A754F" w:rsidRPr="006A754F" w:rsidTr="006A754F">
        <w:trPr>
          <w:trHeight w:hRule="exact" w:val="994"/>
          <w:jc w:val="center"/>
        </w:trPr>
        <w:tc>
          <w:tcPr>
            <w:tcW w:w="66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У закладі освіти </w:t>
            </w:r>
            <w:r w:rsidRPr="006A754F">
              <w:rPr>
                <w:rFonts w:ascii="Times New Roman" w:eastAsia="Times New Roman" w:hAnsi="Times New Roman" w:cs="Times New Roman"/>
                <w:b/>
                <w:bCs/>
                <w:shd w:val="clear" w:color="auto" w:fill="FFFFFF"/>
                <w:lang w:eastAsia="en-US"/>
              </w:rPr>
              <w:t xml:space="preserve">систематично </w:t>
            </w:r>
            <w:r w:rsidRPr="006A754F">
              <w:rPr>
                <w:rFonts w:ascii="Times New Roman" w:eastAsia="Times New Roman" w:hAnsi="Times New Roman" w:cs="Times New Roman"/>
                <w:shd w:val="clear" w:color="auto" w:fill="FFFFFF"/>
                <w:lang w:eastAsia="en-US"/>
              </w:rPr>
              <w:t>проводяться</w:t>
            </w:r>
          </w:p>
          <w:p w:rsidR="006A754F" w:rsidRPr="006A754F" w:rsidRDefault="006A754F" w:rsidP="006A754F">
            <w:pPr>
              <w:framePr w:w="10051"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моніторинги результатів навчання здобувачів освіти з </w:t>
            </w:r>
            <w:r w:rsidRPr="006A754F">
              <w:rPr>
                <w:rFonts w:ascii="Times New Roman" w:eastAsia="Times New Roman" w:hAnsi="Times New Roman" w:cs="Times New Roman"/>
                <w:b/>
                <w:bCs/>
                <w:shd w:val="clear" w:color="auto" w:fill="FFFFFF"/>
                <w:lang w:eastAsia="en-US"/>
              </w:rPr>
              <w:t xml:space="preserve">усіх предметів (курсів) </w:t>
            </w:r>
            <w:r w:rsidRPr="006A754F">
              <w:rPr>
                <w:rFonts w:ascii="Times New Roman" w:eastAsia="Times New Roman" w:hAnsi="Times New Roman" w:cs="Times New Roman"/>
                <w:shd w:val="clear" w:color="auto" w:fill="FFFFFF"/>
                <w:lang w:eastAsia="en-US"/>
              </w:rPr>
              <w:t>інваріантної частини.</w:t>
            </w:r>
          </w:p>
        </w:tc>
        <w:tc>
          <w:tcPr>
            <w:tcW w:w="1210"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1315"/>
          <w:jc w:val="center"/>
        </w:trPr>
        <w:tc>
          <w:tcPr>
            <w:tcW w:w="66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За результатами моніторингів </w:t>
            </w:r>
            <w:r w:rsidRPr="006A754F">
              <w:rPr>
                <w:rFonts w:ascii="Times New Roman" w:eastAsia="Times New Roman" w:hAnsi="Times New Roman" w:cs="Times New Roman"/>
                <w:b/>
                <w:bCs/>
                <w:shd w:val="clear" w:color="auto" w:fill="FFFFFF"/>
                <w:lang w:eastAsia="en-US"/>
              </w:rPr>
              <w:t xml:space="preserve">здійснюється </w:t>
            </w:r>
            <w:r w:rsidRPr="006A754F">
              <w:rPr>
                <w:rFonts w:ascii="Times New Roman" w:eastAsia="Times New Roman" w:hAnsi="Times New Roman" w:cs="Times New Roman"/>
                <w:shd w:val="clear" w:color="auto" w:fill="FFFFFF"/>
                <w:lang w:eastAsia="en-US"/>
              </w:rPr>
              <w:t xml:space="preserve">аналіз результатів навчання здобувачів освіти, </w:t>
            </w:r>
            <w:r w:rsidRPr="006A754F">
              <w:rPr>
                <w:rFonts w:ascii="Times New Roman" w:eastAsia="Times New Roman" w:hAnsi="Times New Roman" w:cs="Times New Roman"/>
                <w:b/>
                <w:bCs/>
                <w:shd w:val="clear" w:color="auto" w:fill="FFFFFF"/>
                <w:lang w:eastAsia="en-US"/>
              </w:rPr>
              <w:t xml:space="preserve">приймаються рішення </w:t>
            </w:r>
            <w:r w:rsidRPr="006A754F">
              <w:rPr>
                <w:rFonts w:ascii="Times New Roman" w:eastAsia="Times New Roman" w:hAnsi="Times New Roman" w:cs="Times New Roman"/>
                <w:shd w:val="clear" w:color="auto" w:fill="FFFFFF"/>
                <w:lang w:eastAsia="en-US"/>
              </w:rPr>
              <w:t xml:space="preserve">щодо їх </w:t>
            </w:r>
            <w:r w:rsidRPr="006A754F">
              <w:rPr>
                <w:rFonts w:ascii="Times New Roman" w:eastAsia="Times New Roman" w:hAnsi="Times New Roman" w:cs="Times New Roman"/>
                <w:b/>
                <w:bCs/>
                <w:shd w:val="clear" w:color="auto" w:fill="FFFFFF"/>
                <w:lang w:eastAsia="en-US"/>
              </w:rPr>
              <w:t xml:space="preserve">коригування, </w:t>
            </w:r>
            <w:r w:rsidRPr="006A754F">
              <w:rPr>
                <w:rFonts w:ascii="Times New Roman" w:eastAsia="Times New Roman" w:hAnsi="Times New Roman" w:cs="Times New Roman"/>
                <w:shd w:val="clear" w:color="auto" w:fill="FFFFFF"/>
                <w:lang w:eastAsia="en-US"/>
              </w:rPr>
              <w:t xml:space="preserve">помітний позитивний </w:t>
            </w:r>
            <w:r w:rsidRPr="006A754F">
              <w:rPr>
                <w:rFonts w:ascii="Times New Roman" w:eastAsia="Times New Roman" w:hAnsi="Times New Roman" w:cs="Times New Roman"/>
                <w:b/>
                <w:bCs/>
                <w:shd w:val="clear" w:color="auto" w:fill="FFFFFF"/>
                <w:lang w:eastAsia="en-US"/>
              </w:rPr>
              <w:t>результат цих рішень.</w:t>
            </w:r>
          </w:p>
        </w:tc>
        <w:tc>
          <w:tcPr>
            <w:tcW w:w="1210"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667"/>
          <w:jc w:val="center"/>
        </w:trPr>
        <w:tc>
          <w:tcPr>
            <w:tcW w:w="66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w:t>
            </w:r>
            <w:r w:rsidRPr="006A754F">
              <w:rPr>
                <w:rFonts w:ascii="Times New Roman" w:eastAsia="Times New Roman" w:hAnsi="Times New Roman" w:cs="Times New Roman"/>
                <w:b/>
                <w:bCs/>
                <w:shd w:val="clear" w:color="auto" w:fill="FFFFFF"/>
                <w:lang w:eastAsia="en-US"/>
              </w:rPr>
              <w:t xml:space="preserve">Переважна більшість </w:t>
            </w:r>
            <w:r w:rsidRPr="006A754F">
              <w:rPr>
                <w:rFonts w:ascii="Times New Roman" w:eastAsia="Times New Roman" w:hAnsi="Times New Roman" w:cs="Times New Roman"/>
                <w:shd w:val="clear" w:color="auto" w:fill="FFFFFF"/>
                <w:lang w:eastAsia="en-US"/>
              </w:rPr>
              <w:t>вчителів використовують у своїй роботі формувальне оцінювання</w:t>
            </w:r>
          </w:p>
        </w:tc>
        <w:tc>
          <w:tcPr>
            <w:tcW w:w="1210"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val="672"/>
          <w:jc w:val="center"/>
        </w:trPr>
        <w:tc>
          <w:tcPr>
            <w:tcW w:w="10052"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10051" w:wrap="notBeside" w:vAnchor="text" w:hAnchor="text" w:xAlign="center" w:y="1"/>
              <w:spacing w:line="326"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III.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6A754F" w:rsidRPr="006A754F" w:rsidTr="006A754F">
        <w:trPr>
          <w:trHeight w:hRule="exact" w:val="1522"/>
          <w:jc w:val="center"/>
        </w:trPr>
        <w:tc>
          <w:tcPr>
            <w:tcW w:w="6638"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10051" w:wrap="notBeside" w:vAnchor="text" w:hAnchor="text" w:xAlign="center" w:y="1"/>
              <w:spacing w:line="298"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w:t>
            </w:r>
            <w:r w:rsidRPr="006A754F">
              <w:rPr>
                <w:rFonts w:ascii="Times New Roman" w:eastAsia="Times New Roman" w:hAnsi="Times New Roman" w:cs="Times New Roman"/>
                <w:b/>
                <w:bCs/>
                <w:shd w:val="clear" w:color="auto" w:fill="FFFFFF"/>
                <w:lang w:eastAsia="en-US"/>
              </w:rPr>
              <w:t xml:space="preserve">Здобувачі освіти отримують </w:t>
            </w:r>
            <w:r w:rsidRPr="006A754F">
              <w:rPr>
                <w:rFonts w:ascii="Times New Roman" w:eastAsia="Times New Roman" w:hAnsi="Times New Roman" w:cs="Times New Roman"/>
                <w:shd w:val="clear" w:color="auto" w:fill="FFFFFF"/>
                <w:lang w:eastAsia="en-US"/>
              </w:rPr>
              <w:t>необхідну допомогу в навчальній діяльності в різних формах (консультації, індивідуальні завдання, допомога в підготовці до участі в учнівських олімпіадах, науково-дослідницькій діяльності тощо).</w:t>
            </w:r>
          </w:p>
        </w:tc>
        <w:tc>
          <w:tcPr>
            <w:tcW w:w="1210"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10051" w:wrap="notBeside" w:vAnchor="text" w:hAnchor="text" w:xAlign="center" w:y="1"/>
            </w:pPr>
          </w:p>
        </w:tc>
      </w:tr>
    </w:tbl>
    <w:p w:rsidR="006A754F" w:rsidRPr="006A754F" w:rsidRDefault="006A754F" w:rsidP="006A754F"/>
    <w:p w:rsidR="006A754F" w:rsidRPr="006A754F" w:rsidRDefault="006A754F" w:rsidP="006A754F">
      <w:pPr>
        <w:widowControl/>
        <w:sectPr w:rsidR="006A754F" w:rsidRPr="006A754F">
          <w:pgSz w:w="11909" w:h="16838"/>
          <w:pgMar w:top="672" w:right="924" w:bottom="1118" w:left="924" w:header="0" w:footer="0"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38"/>
        <w:gridCol w:w="1210"/>
        <w:gridCol w:w="1138"/>
        <w:gridCol w:w="1066"/>
      </w:tblGrid>
      <w:tr w:rsidR="006A754F" w:rsidRPr="006A754F" w:rsidTr="006A754F">
        <w:trPr>
          <w:trHeight w:hRule="exact" w:val="946"/>
          <w:jc w:val="center"/>
        </w:trPr>
        <w:tc>
          <w:tcPr>
            <w:tcW w:w="66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30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lastRenderedPageBreak/>
              <w:t xml:space="preserve">2. </w:t>
            </w:r>
            <w:r w:rsidRPr="006A754F">
              <w:rPr>
                <w:rFonts w:ascii="Times New Roman" w:eastAsia="Times New Roman" w:hAnsi="Times New Roman" w:cs="Times New Roman"/>
                <w:b/>
                <w:bCs/>
                <w:shd w:val="clear" w:color="auto" w:fill="FFFFFF"/>
                <w:lang w:eastAsia="en-US"/>
              </w:rPr>
              <w:t xml:space="preserve">Переважна більшість </w:t>
            </w:r>
            <w:r w:rsidRPr="006A754F">
              <w:rPr>
                <w:rFonts w:ascii="Times New Roman" w:eastAsia="Times New Roman" w:hAnsi="Times New Roman" w:cs="Times New Roman"/>
                <w:shd w:val="clear" w:color="auto" w:fill="FFFFFF"/>
                <w:lang w:eastAsia="en-US"/>
              </w:rPr>
              <w:t xml:space="preserve">здобувачів освіти </w:t>
            </w:r>
            <w:r w:rsidRPr="006A754F">
              <w:rPr>
                <w:rFonts w:ascii="Times New Roman" w:eastAsia="Times New Roman" w:hAnsi="Times New Roman" w:cs="Times New Roman"/>
                <w:b/>
                <w:bCs/>
                <w:shd w:val="clear" w:color="auto" w:fill="FFFFFF"/>
                <w:lang w:eastAsia="en-US"/>
              </w:rPr>
              <w:t>відповідально</w:t>
            </w:r>
          </w:p>
          <w:p w:rsidR="006A754F" w:rsidRPr="006A754F" w:rsidRDefault="006A754F" w:rsidP="006A754F">
            <w:pPr>
              <w:framePr w:w="10051" w:wrap="notBeside" w:vAnchor="text" w:hAnchor="text" w:xAlign="center" w:y="1"/>
              <w:spacing w:line="30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ставиться до процесу </w:t>
            </w:r>
            <w:r w:rsidRPr="006A754F">
              <w:rPr>
                <w:rFonts w:ascii="Times New Roman" w:eastAsia="Times New Roman" w:hAnsi="Times New Roman" w:cs="Times New Roman"/>
                <w:b/>
                <w:bCs/>
                <w:shd w:val="clear" w:color="auto" w:fill="FFFFFF"/>
                <w:lang w:eastAsia="en-US"/>
              </w:rPr>
              <w:t xml:space="preserve">навчання, </w:t>
            </w:r>
            <w:r w:rsidRPr="006A754F">
              <w:rPr>
                <w:rFonts w:ascii="Times New Roman" w:eastAsia="Times New Roman" w:hAnsi="Times New Roman" w:cs="Times New Roman"/>
                <w:shd w:val="clear" w:color="auto" w:fill="FFFFFF"/>
                <w:lang w:eastAsia="en-US"/>
              </w:rPr>
              <w:t>оволодіння освітньою програмою.</w:t>
            </w:r>
          </w:p>
        </w:tc>
        <w:tc>
          <w:tcPr>
            <w:tcW w:w="1210"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744"/>
          <w:jc w:val="center"/>
        </w:trPr>
        <w:tc>
          <w:tcPr>
            <w:tcW w:w="6638"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10051" w:wrap="notBeside" w:vAnchor="text" w:hAnchor="text" w:xAlign="center" w:y="1"/>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3. Переважна більшість </w:t>
            </w:r>
            <w:r w:rsidRPr="006A754F">
              <w:rPr>
                <w:rFonts w:ascii="Times New Roman" w:eastAsia="Times New Roman" w:hAnsi="Times New Roman" w:cs="Times New Roman"/>
                <w:shd w:val="clear" w:color="auto" w:fill="FFFFFF"/>
                <w:lang w:eastAsia="en-US"/>
              </w:rPr>
              <w:t>учителів використовують</w:t>
            </w:r>
          </w:p>
          <w:p w:rsidR="006A754F" w:rsidRPr="006A754F" w:rsidRDefault="006A754F" w:rsidP="006A754F">
            <w:pPr>
              <w:framePr w:w="10051" w:wrap="notBeside" w:vAnchor="text" w:hAnchor="text" w:xAlign="center" w:y="1"/>
              <w:spacing w:before="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самооцінювання та взаємооцінювання здобувачів освіти</w:t>
            </w:r>
          </w:p>
        </w:tc>
        <w:tc>
          <w:tcPr>
            <w:tcW w:w="1210"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051" w:wrap="notBeside" w:vAnchor="text" w:hAnchor="text" w:xAlign="center" w:y="1"/>
            </w:pPr>
          </w:p>
        </w:tc>
        <w:tc>
          <w:tcPr>
            <w:tcW w:w="1138"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051" w:wrap="notBeside" w:vAnchor="text" w:hAnchor="text" w:xAlign="center" w:y="1"/>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10051" w:wrap="notBeside" w:vAnchor="text" w:hAnchor="text" w:xAlign="center" w:y="1"/>
            </w:pPr>
          </w:p>
        </w:tc>
      </w:tr>
    </w:tbl>
    <w:p w:rsidR="006A754F" w:rsidRPr="006A754F" w:rsidRDefault="006A754F" w:rsidP="006A754F"/>
    <w:p w:rsidR="006A754F" w:rsidRPr="006A754F" w:rsidRDefault="006A754F" w:rsidP="006A754F">
      <w:pPr>
        <w:widowControl/>
        <w:tabs>
          <w:tab w:val="left" w:pos="2580"/>
        </w:tabs>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keepNext/>
        <w:keepLines/>
        <w:spacing w:after="68" w:line="310" w:lineRule="exact"/>
        <w:outlineLvl w:val="0"/>
        <w:rPr>
          <w:rFonts w:ascii="Calibri" w:eastAsia="Calibri" w:hAnsi="Calibri" w:cs="Times New Roman"/>
          <w:color w:val="auto"/>
          <w:sz w:val="22"/>
          <w:szCs w:val="22"/>
          <w:lang w:eastAsia="en-US"/>
        </w:rPr>
      </w:pPr>
      <w:r w:rsidRPr="006A754F">
        <w:rPr>
          <w:rFonts w:ascii="Calibri" w:eastAsia="Calibri" w:hAnsi="Calibri" w:cs="Times New Roman"/>
          <w:color w:val="auto"/>
          <w:sz w:val="22"/>
          <w:szCs w:val="22"/>
          <w:lang w:eastAsia="en-US"/>
        </w:rPr>
        <w:lastRenderedPageBreak/>
        <w:tab/>
      </w:r>
      <w:bookmarkStart w:id="10" w:name="bookmark10"/>
    </w:p>
    <w:p w:rsidR="006A754F" w:rsidRPr="006A754F" w:rsidRDefault="006A754F" w:rsidP="006A754F">
      <w:pPr>
        <w:keepNext/>
        <w:keepLines/>
        <w:spacing w:after="68" w:line="310" w:lineRule="exact"/>
        <w:outlineLvl w:val="0"/>
        <w:rPr>
          <w:rFonts w:ascii="Times New Roman" w:eastAsia="Times New Roman" w:hAnsi="Times New Roman" w:cs="Times New Roman"/>
          <w:b/>
          <w:bCs/>
          <w:color w:val="auto"/>
          <w:lang w:eastAsia="en-US"/>
        </w:rPr>
      </w:pPr>
      <w:r w:rsidRPr="006A754F">
        <w:rPr>
          <w:rFonts w:ascii="Times New Roman" w:eastAsia="Times New Roman" w:hAnsi="Times New Roman" w:cs="Times New Roman"/>
          <w:b/>
          <w:bCs/>
          <w:color w:val="auto"/>
          <w:lang w:eastAsia="en-US"/>
        </w:rPr>
        <w:t>Додаток 3 Форма спостереження за навчальним заняттям</w:t>
      </w:r>
      <w:bookmarkEnd w:id="10"/>
    </w:p>
    <w:p w:rsidR="006A754F" w:rsidRPr="006A754F" w:rsidRDefault="006A754F" w:rsidP="006A754F">
      <w:pPr>
        <w:tabs>
          <w:tab w:val="left" w:leader="underscore" w:pos="8886"/>
        </w:tabs>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color w:val="auto"/>
          <w:sz w:val="22"/>
          <w:szCs w:val="22"/>
          <w:lang w:eastAsia="en-US"/>
        </w:rPr>
        <w:t>ПГБ педагогічного працівника</w:t>
      </w:r>
      <w:r w:rsidRPr="006A754F">
        <w:rPr>
          <w:rFonts w:ascii="Times New Roman" w:eastAsia="Times New Roman" w:hAnsi="Times New Roman" w:cs="Times New Roman"/>
          <w:color w:val="auto"/>
          <w:sz w:val="22"/>
          <w:szCs w:val="22"/>
          <w:lang w:eastAsia="en-US"/>
        </w:rPr>
        <w:tab/>
      </w:r>
    </w:p>
    <w:p w:rsidR="006A754F" w:rsidRPr="006A754F" w:rsidRDefault="006A754F" w:rsidP="006A754F">
      <w:pPr>
        <w:tabs>
          <w:tab w:val="left" w:leader="underscore" w:pos="6303"/>
          <w:tab w:val="left" w:leader="underscore" w:pos="8876"/>
        </w:tabs>
        <w:spacing w:line="278" w:lineRule="exact"/>
        <w:rPr>
          <w:rFonts w:ascii="Times New Roman" w:eastAsia="Times New Roman" w:hAnsi="Times New Roman" w:cs="Times New Roman"/>
          <w:color w:val="auto"/>
          <w:sz w:val="22"/>
          <w:szCs w:val="22"/>
          <w:lang w:eastAsia="en-US"/>
        </w:rPr>
      </w:pPr>
      <w:r w:rsidRPr="006A754F">
        <w:rPr>
          <w:rFonts w:ascii="Times New Roman" w:eastAsia="Times New Roman" w:hAnsi="Times New Roman" w:cs="Times New Roman"/>
          <w:color w:val="auto"/>
          <w:sz w:val="22"/>
          <w:szCs w:val="22"/>
          <w:lang w:eastAsia="en-US"/>
        </w:rPr>
        <w:t>Предмет</w:t>
      </w:r>
      <w:r w:rsidRPr="006A754F">
        <w:rPr>
          <w:rFonts w:ascii="Times New Roman" w:eastAsia="Times New Roman" w:hAnsi="Times New Roman" w:cs="Times New Roman"/>
          <w:color w:val="auto"/>
          <w:sz w:val="22"/>
          <w:szCs w:val="22"/>
          <w:lang w:eastAsia="en-US"/>
        </w:rPr>
        <w:tab/>
        <w:t>Клас</w:t>
      </w:r>
      <w:r w:rsidRPr="006A754F">
        <w:rPr>
          <w:rFonts w:ascii="Times New Roman" w:eastAsia="Times New Roman" w:hAnsi="Times New Roman" w:cs="Times New Roman"/>
          <w:color w:val="auto"/>
          <w:sz w:val="22"/>
          <w:szCs w:val="22"/>
          <w:lang w:eastAsia="en-US"/>
        </w:rPr>
        <w:tab/>
      </w:r>
    </w:p>
    <w:p w:rsidR="006A754F" w:rsidRPr="006A754F" w:rsidRDefault="006A754F" w:rsidP="006A754F">
      <w:pPr>
        <w:tabs>
          <w:tab w:val="left" w:leader="underscore" w:pos="8866"/>
        </w:tabs>
        <w:spacing w:line="278" w:lineRule="exact"/>
        <w:rPr>
          <w:rFonts w:ascii="Times New Roman" w:eastAsia="Times New Roman" w:hAnsi="Times New Roman" w:cs="Times New Roman"/>
          <w:color w:val="auto"/>
          <w:sz w:val="22"/>
          <w:szCs w:val="22"/>
          <w:lang w:eastAsia="en-US"/>
        </w:rPr>
      </w:pPr>
      <w:r w:rsidRPr="006A754F">
        <w:rPr>
          <w:rFonts w:ascii="Times New Roman" w:eastAsia="Times New Roman" w:hAnsi="Times New Roman" w:cs="Times New Roman"/>
          <w:color w:val="auto"/>
          <w:sz w:val="22"/>
          <w:szCs w:val="22"/>
          <w:lang w:eastAsia="en-US"/>
        </w:rPr>
        <w:t>Тема</w:t>
      </w:r>
      <w:r w:rsidRPr="006A754F">
        <w:rPr>
          <w:rFonts w:ascii="Times New Roman" w:eastAsia="Times New Roman" w:hAnsi="Times New Roman" w:cs="Times New Roman"/>
          <w:color w:val="auto"/>
          <w:sz w:val="22"/>
          <w:szCs w:val="22"/>
          <w:lang w:eastAsia="en-US"/>
        </w:rPr>
        <w:tab/>
      </w:r>
    </w:p>
    <w:p w:rsidR="006A754F" w:rsidRPr="006A754F" w:rsidRDefault="006A754F" w:rsidP="006A754F">
      <w:pPr>
        <w:tabs>
          <w:tab w:val="left" w:leader="underscore" w:pos="3255"/>
        </w:tabs>
        <w:spacing w:after="304" w:line="278" w:lineRule="exact"/>
        <w:rPr>
          <w:rFonts w:ascii="Times New Roman" w:eastAsia="Times New Roman" w:hAnsi="Times New Roman" w:cs="Times New Roman"/>
          <w:color w:val="auto"/>
          <w:sz w:val="22"/>
          <w:szCs w:val="22"/>
          <w:lang w:eastAsia="en-US"/>
        </w:rPr>
      </w:pPr>
      <w:r w:rsidRPr="006A754F">
        <w:rPr>
          <w:rFonts w:ascii="Times New Roman" w:eastAsia="Times New Roman" w:hAnsi="Times New Roman" w:cs="Times New Roman"/>
          <w:color w:val="auto"/>
          <w:sz w:val="22"/>
          <w:szCs w:val="22"/>
          <w:lang w:eastAsia="en-US"/>
        </w:rPr>
        <w:t>Дата</w:t>
      </w:r>
      <w:r w:rsidRPr="006A754F">
        <w:rPr>
          <w:rFonts w:ascii="Times New Roman" w:eastAsia="Times New Roman" w:hAnsi="Times New Roman" w:cs="Times New Roman"/>
          <w:color w:val="auto"/>
          <w:sz w:val="22"/>
          <w:szCs w:val="22"/>
          <w:lang w:eastAsia="en-US"/>
        </w:rPr>
        <w:tab/>
      </w:r>
    </w:p>
    <w:p w:rsidR="006A754F" w:rsidRPr="006A754F" w:rsidRDefault="006A754F" w:rsidP="006A754F">
      <w:pPr>
        <w:framePr w:w="10051" w:wrap="notBeside" w:vAnchor="text" w:hAnchor="text" w:xAlign="center" w:y="1"/>
        <w:spacing w:line="240" w:lineRule="exact"/>
        <w:rPr>
          <w:b/>
        </w:rPr>
      </w:pPr>
      <w:r w:rsidRPr="006A754F">
        <w:rPr>
          <w:rFonts w:ascii="Times New Roman" w:eastAsia="MS Gothic" w:hAnsi="Times New Roman" w:cs="Times New Roman"/>
          <w:b/>
          <w:u w:val="single"/>
        </w:rPr>
        <w:t xml:space="preserve">І. Розвиток і формування ключових </w:t>
      </w:r>
      <w:r w:rsidRPr="006A754F">
        <w:rPr>
          <w:rFonts w:ascii="Times New Roman" w:eastAsia="MS Gothic" w:hAnsi="Times New Roman" w:cs="Times New Roman"/>
          <w:b/>
          <w:u w:val="single"/>
          <w:lang w:val="ru-RU"/>
        </w:rPr>
        <w:t>компетентностей: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7363"/>
        <w:gridCol w:w="667"/>
        <w:gridCol w:w="749"/>
        <w:gridCol w:w="720"/>
      </w:tblGrid>
      <w:tr w:rsidR="006A754F" w:rsidRPr="006A754F" w:rsidTr="006A754F">
        <w:trPr>
          <w:trHeight w:hRule="exact" w:val="581"/>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w:t>
            </w:r>
          </w:p>
          <w:p w:rsidR="006A754F" w:rsidRPr="006A754F" w:rsidRDefault="006A754F" w:rsidP="006A754F">
            <w:pPr>
              <w:framePr w:w="10051" w:wrap="notBeside" w:vAnchor="text" w:hAnchor="text" w:xAlign="center" w:y="1"/>
              <w:spacing w:before="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з/п</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Ключова компетентність</w:t>
            </w:r>
          </w:p>
        </w:tc>
        <w:tc>
          <w:tcPr>
            <w:tcW w:w="667"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Так</w:t>
            </w:r>
          </w:p>
        </w:tc>
        <w:tc>
          <w:tcPr>
            <w:tcW w:w="7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after="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Част</w:t>
            </w:r>
          </w:p>
          <w:p w:rsidR="006A754F" w:rsidRPr="006A754F" w:rsidRDefault="006A754F" w:rsidP="006A754F">
            <w:pPr>
              <w:framePr w:w="10051" w:wrap="notBeside" w:vAnchor="text" w:hAnchor="text" w:xAlign="center" w:y="1"/>
              <w:spacing w:before="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ково</w:t>
            </w:r>
          </w:p>
        </w:tc>
        <w:tc>
          <w:tcPr>
            <w:tcW w:w="720"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Ні</w:t>
            </w:r>
          </w:p>
        </w:tc>
      </w:tr>
      <w:tr w:rsidR="006A754F" w:rsidRPr="006A754F" w:rsidTr="006A754F">
        <w:trPr>
          <w:trHeight w:hRule="exact" w:val="336"/>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Спілкування державною мовою</w:t>
            </w:r>
          </w:p>
        </w:tc>
        <w:tc>
          <w:tcPr>
            <w:tcW w:w="667"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331"/>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2.</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Спілкування іноземними мовами</w:t>
            </w:r>
          </w:p>
        </w:tc>
        <w:tc>
          <w:tcPr>
            <w:tcW w:w="667"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331"/>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3.</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Математична грамотність</w:t>
            </w:r>
          </w:p>
        </w:tc>
        <w:tc>
          <w:tcPr>
            <w:tcW w:w="667"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331"/>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4.</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Компетентності у галузі природничих наук</w:t>
            </w:r>
          </w:p>
        </w:tc>
        <w:tc>
          <w:tcPr>
            <w:tcW w:w="667"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331"/>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5.</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Екологічна компетентність</w:t>
            </w:r>
          </w:p>
        </w:tc>
        <w:tc>
          <w:tcPr>
            <w:tcW w:w="667"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331"/>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6.</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Інформаційно-комунікаційна компетентність</w:t>
            </w:r>
          </w:p>
        </w:tc>
        <w:tc>
          <w:tcPr>
            <w:tcW w:w="667"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336"/>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7.</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Навчання впродовж життя</w:t>
            </w:r>
          </w:p>
        </w:tc>
        <w:tc>
          <w:tcPr>
            <w:tcW w:w="667"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331"/>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8.</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Громадянська компетентність</w:t>
            </w:r>
          </w:p>
        </w:tc>
        <w:tc>
          <w:tcPr>
            <w:tcW w:w="667"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331"/>
          <w:jc w:val="center"/>
        </w:trPr>
        <w:tc>
          <w:tcPr>
            <w:tcW w:w="55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9.</w:t>
            </w:r>
          </w:p>
        </w:tc>
        <w:tc>
          <w:tcPr>
            <w:tcW w:w="7363"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Культурна компетентність</w:t>
            </w:r>
          </w:p>
        </w:tc>
        <w:tc>
          <w:tcPr>
            <w:tcW w:w="667"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nil"/>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10051" w:wrap="notBeside" w:vAnchor="text" w:hAnchor="text" w:xAlign="center" w:y="1"/>
            </w:pPr>
          </w:p>
        </w:tc>
      </w:tr>
      <w:tr w:rsidR="006A754F" w:rsidRPr="006A754F" w:rsidTr="006A754F">
        <w:trPr>
          <w:trHeight w:hRule="exact" w:val="341"/>
          <w:jc w:val="center"/>
        </w:trPr>
        <w:tc>
          <w:tcPr>
            <w:tcW w:w="552"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10.</w:t>
            </w:r>
          </w:p>
        </w:tc>
        <w:tc>
          <w:tcPr>
            <w:tcW w:w="7363"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10051"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Ініціативність і підприємливість</w:t>
            </w:r>
          </w:p>
        </w:tc>
        <w:tc>
          <w:tcPr>
            <w:tcW w:w="667"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051" w:wrap="notBeside" w:vAnchor="text" w:hAnchor="text" w:xAlign="center" w:y="1"/>
            </w:pPr>
          </w:p>
        </w:tc>
        <w:tc>
          <w:tcPr>
            <w:tcW w:w="749"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10051" w:wrap="notBeside" w:vAnchor="text" w:hAnchor="text" w:xAlign="center" w:y="1"/>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10051" w:wrap="notBeside" w:vAnchor="text" w:hAnchor="text" w:xAlign="center" w:y="1"/>
            </w:pPr>
          </w:p>
        </w:tc>
      </w:tr>
    </w:tbl>
    <w:p w:rsidR="006A754F" w:rsidRPr="006A754F" w:rsidRDefault="006A754F" w:rsidP="006A754F"/>
    <w:p w:rsidR="006A754F" w:rsidRPr="006A754F" w:rsidRDefault="006A754F" w:rsidP="006A754F">
      <w:pPr>
        <w:spacing w:line="240" w:lineRule="exact"/>
        <w:rPr>
          <w:b/>
        </w:rPr>
      </w:pPr>
      <w:r w:rsidRPr="006A754F">
        <w:rPr>
          <w:rFonts w:ascii="Times New Roman" w:eastAsia="MS Gothic" w:hAnsi="Times New Roman" w:cs="Times New Roman"/>
          <w:b/>
          <w:u w:val="single"/>
        </w:rPr>
        <w:t>II. Робота учнів під час проведення навчального заняття</w:t>
      </w:r>
    </w:p>
    <w:tbl>
      <w:tblPr>
        <w:tblOverlap w:val="never"/>
        <w:tblW w:w="10320" w:type="dxa"/>
        <w:jc w:val="center"/>
        <w:tblLayout w:type="fixed"/>
        <w:tblCellMar>
          <w:left w:w="10" w:type="dxa"/>
          <w:right w:w="10" w:type="dxa"/>
        </w:tblCellMar>
        <w:tblLook w:val="04A0" w:firstRow="1" w:lastRow="0" w:firstColumn="1" w:lastColumn="0" w:noHBand="0" w:noVBand="1"/>
      </w:tblPr>
      <w:tblGrid>
        <w:gridCol w:w="274"/>
        <w:gridCol w:w="436"/>
        <w:gridCol w:w="199"/>
        <w:gridCol w:w="7280"/>
        <w:gridCol w:w="701"/>
        <w:gridCol w:w="710"/>
        <w:gridCol w:w="720"/>
      </w:tblGrid>
      <w:tr w:rsidR="006A754F" w:rsidRPr="006A754F" w:rsidTr="006A754F">
        <w:trPr>
          <w:gridBefore w:val="1"/>
          <w:wBefore w:w="274" w:type="dxa"/>
          <w:trHeight w:hRule="exact" w:val="581"/>
          <w:jc w:val="center"/>
        </w:trPr>
        <w:tc>
          <w:tcPr>
            <w:tcW w:w="635"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w:t>
            </w:r>
          </w:p>
          <w:p w:rsidR="006A754F" w:rsidRPr="006A754F" w:rsidRDefault="006A754F" w:rsidP="006A754F">
            <w:pPr>
              <w:spacing w:before="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з/п</w:t>
            </w:r>
          </w:p>
        </w:tc>
        <w:tc>
          <w:tcPr>
            <w:tcW w:w="7280" w:type="dxa"/>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Діяльність учнів</w:t>
            </w:r>
          </w:p>
        </w:tc>
        <w:tc>
          <w:tcPr>
            <w:tcW w:w="701" w:type="dxa"/>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Так</w:t>
            </w:r>
          </w:p>
        </w:tc>
        <w:tc>
          <w:tcPr>
            <w:tcW w:w="710" w:type="dxa"/>
            <w:tcBorders>
              <w:top w:val="single" w:sz="4" w:space="0" w:color="auto"/>
              <w:left w:val="single" w:sz="4" w:space="0" w:color="auto"/>
              <w:bottom w:val="nil"/>
              <w:right w:val="nil"/>
            </w:tcBorders>
            <w:shd w:val="clear" w:color="auto" w:fill="FFFFFF"/>
            <w:hideMark/>
          </w:tcPr>
          <w:p w:rsidR="006A754F" w:rsidRPr="006A754F" w:rsidRDefault="006A754F" w:rsidP="006A754F">
            <w:pPr>
              <w:spacing w:after="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Част</w:t>
            </w:r>
          </w:p>
          <w:p w:rsidR="006A754F" w:rsidRPr="006A754F" w:rsidRDefault="006A754F" w:rsidP="006A754F">
            <w:pPr>
              <w:spacing w:before="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ково</w:t>
            </w:r>
          </w:p>
        </w:tc>
        <w:tc>
          <w:tcPr>
            <w:tcW w:w="720"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Ні</w:t>
            </w:r>
          </w:p>
        </w:tc>
      </w:tr>
      <w:tr w:rsidR="006A754F" w:rsidRPr="006A754F" w:rsidTr="006A754F">
        <w:trPr>
          <w:gridBefore w:val="1"/>
          <w:wBefore w:w="274" w:type="dxa"/>
          <w:trHeight w:hRule="exact" w:val="576"/>
          <w:jc w:val="center"/>
        </w:trPr>
        <w:tc>
          <w:tcPr>
            <w:tcW w:w="635"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3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w:t>
            </w:r>
            <w:r w:rsidRPr="006A754F">
              <w:rPr>
                <w:rFonts w:ascii="MS Gothic" w:eastAsia="MS Gothic" w:hAnsi="MS Gothic" w:cs="MS Gothic" w:hint="eastAsia"/>
                <w:shd w:val="clear" w:color="auto" w:fill="FFFFFF"/>
                <w:lang w:eastAsia="en-US"/>
              </w:rPr>
              <w:t>.</w:t>
            </w:r>
          </w:p>
        </w:tc>
        <w:tc>
          <w:tcPr>
            <w:tcW w:w="7280" w:type="dxa"/>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Всі учні працювали під час проведенням навчального заняття із зацікавленням, співпрацювали між собою</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gridBefore w:val="1"/>
          <w:wBefore w:w="274" w:type="dxa"/>
          <w:trHeight w:hRule="exact" w:val="331"/>
          <w:jc w:val="center"/>
        </w:trPr>
        <w:tc>
          <w:tcPr>
            <w:tcW w:w="635"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2.</w:t>
            </w:r>
          </w:p>
        </w:tc>
        <w:tc>
          <w:tcPr>
            <w:tcW w:w="7280" w:type="dxa"/>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Більшість учнів працювала під час проведення навчального заняття</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gridBefore w:val="1"/>
          <w:wBefore w:w="274" w:type="dxa"/>
          <w:trHeight w:hRule="exact" w:val="571"/>
          <w:jc w:val="center"/>
        </w:trPr>
        <w:tc>
          <w:tcPr>
            <w:tcW w:w="635"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3.</w:t>
            </w:r>
          </w:p>
        </w:tc>
        <w:tc>
          <w:tcPr>
            <w:tcW w:w="7280" w:type="dxa"/>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74"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Переважна кількість учнів була пасивна під час проведення навчального заняття</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gridBefore w:val="1"/>
          <w:wBefore w:w="274" w:type="dxa"/>
          <w:trHeight w:hRule="exact" w:val="571"/>
          <w:jc w:val="center"/>
        </w:trPr>
        <w:tc>
          <w:tcPr>
            <w:tcW w:w="635"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4.</w:t>
            </w:r>
          </w:p>
        </w:tc>
        <w:tc>
          <w:tcPr>
            <w:tcW w:w="7280" w:type="dxa"/>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Усі учні були пасивні під час проведення навчального заняття, не залучались до роботи</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trHeight w:hRule="exact" w:val="288"/>
          <w:jc w:val="center"/>
        </w:trPr>
        <w:tc>
          <w:tcPr>
            <w:tcW w:w="710" w:type="dxa"/>
            <w:gridSpan w:val="2"/>
            <w:tcBorders>
              <w:top w:val="single" w:sz="4" w:space="0" w:color="auto"/>
              <w:left w:val="nil"/>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III. </w:t>
            </w:r>
            <w:r w:rsidRPr="006A754F">
              <w:rPr>
                <w:rFonts w:ascii="Times New Roman" w:eastAsia="Times New Roman" w:hAnsi="Times New Roman" w:cs="Times New Roman"/>
                <w:shd w:val="clear" w:color="auto" w:fill="FFFFFF"/>
                <w:lang w:val="ru-RU" w:eastAsia="en-US"/>
              </w:rPr>
              <w:t>С</w:t>
            </w:r>
          </w:p>
        </w:tc>
        <w:tc>
          <w:tcPr>
            <w:tcW w:w="9610" w:type="dxa"/>
            <w:gridSpan w:val="5"/>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Оцінювання діяльності учнів під час проведення навчального заняття</w:t>
            </w:r>
          </w:p>
        </w:tc>
      </w:tr>
      <w:tr w:rsidR="006A754F" w:rsidRPr="006A754F" w:rsidTr="006A754F">
        <w:trPr>
          <w:trHeight w:hRule="exact" w:val="571"/>
          <w:jc w:val="center"/>
        </w:trPr>
        <w:tc>
          <w:tcPr>
            <w:tcW w:w="710"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w:t>
            </w:r>
          </w:p>
          <w:p w:rsidR="006A754F" w:rsidRPr="006A754F" w:rsidRDefault="006A754F" w:rsidP="006A754F">
            <w:pPr>
              <w:spacing w:before="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з/п</w:t>
            </w:r>
          </w:p>
        </w:tc>
        <w:tc>
          <w:tcPr>
            <w:tcW w:w="7479"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Діяльність учителя</w:t>
            </w:r>
          </w:p>
        </w:tc>
        <w:tc>
          <w:tcPr>
            <w:tcW w:w="701" w:type="dxa"/>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Так</w:t>
            </w:r>
          </w:p>
        </w:tc>
        <w:tc>
          <w:tcPr>
            <w:tcW w:w="710" w:type="dxa"/>
            <w:tcBorders>
              <w:top w:val="single" w:sz="4" w:space="0" w:color="auto"/>
              <w:left w:val="single" w:sz="4" w:space="0" w:color="auto"/>
              <w:bottom w:val="nil"/>
              <w:right w:val="nil"/>
            </w:tcBorders>
            <w:shd w:val="clear" w:color="auto" w:fill="FFFFFF"/>
            <w:hideMark/>
          </w:tcPr>
          <w:p w:rsidR="006A754F" w:rsidRPr="006A754F" w:rsidRDefault="006A754F" w:rsidP="006A754F">
            <w:pPr>
              <w:spacing w:after="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Част</w:t>
            </w:r>
          </w:p>
          <w:p w:rsidR="006A754F" w:rsidRPr="006A754F" w:rsidRDefault="006A754F" w:rsidP="006A754F">
            <w:pPr>
              <w:spacing w:before="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ково</w:t>
            </w:r>
          </w:p>
        </w:tc>
        <w:tc>
          <w:tcPr>
            <w:tcW w:w="720"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Ні</w:t>
            </w:r>
          </w:p>
        </w:tc>
      </w:tr>
      <w:tr w:rsidR="006A754F" w:rsidRPr="006A754F" w:rsidTr="006A754F">
        <w:trPr>
          <w:trHeight w:hRule="exact" w:val="571"/>
          <w:jc w:val="center"/>
        </w:trPr>
        <w:tc>
          <w:tcPr>
            <w:tcW w:w="710"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3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w:t>
            </w:r>
            <w:r w:rsidRPr="006A754F">
              <w:rPr>
                <w:rFonts w:ascii="MS Gothic" w:eastAsia="MS Gothic" w:hAnsi="MS Gothic" w:cs="MS Gothic" w:hint="eastAsia"/>
                <w:shd w:val="clear" w:color="auto" w:fill="FFFFFF"/>
                <w:lang w:eastAsia="en-US"/>
              </w:rPr>
              <w:t>.</w:t>
            </w:r>
          </w:p>
        </w:tc>
        <w:tc>
          <w:tcPr>
            <w:tcW w:w="7479"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Оцінює навчальні досягнення учнів, спираючись на розроблені критерії</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trHeight w:hRule="exact" w:val="331"/>
          <w:jc w:val="center"/>
        </w:trPr>
        <w:tc>
          <w:tcPr>
            <w:tcW w:w="710"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2.</w:t>
            </w:r>
          </w:p>
        </w:tc>
        <w:tc>
          <w:tcPr>
            <w:tcW w:w="7479"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Оприлюднює критерії оцінювання навчальних досягнень учнів</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trHeight w:hRule="exact" w:val="331"/>
          <w:jc w:val="center"/>
        </w:trPr>
        <w:tc>
          <w:tcPr>
            <w:tcW w:w="710"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3.</w:t>
            </w:r>
          </w:p>
        </w:tc>
        <w:tc>
          <w:tcPr>
            <w:tcW w:w="7479"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Надає учням час на обдумування відповіді</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trHeight w:hRule="exact" w:val="331"/>
          <w:jc w:val="center"/>
        </w:trPr>
        <w:tc>
          <w:tcPr>
            <w:tcW w:w="710"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4.</w:t>
            </w:r>
          </w:p>
        </w:tc>
        <w:tc>
          <w:tcPr>
            <w:tcW w:w="7479"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Супроводжує відповідь учня уточнюючими запитаннями</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trHeight w:hRule="exact" w:val="576"/>
          <w:jc w:val="center"/>
        </w:trPr>
        <w:tc>
          <w:tcPr>
            <w:tcW w:w="710"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5.</w:t>
            </w:r>
          </w:p>
        </w:tc>
        <w:tc>
          <w:tcPr>
            <w:tcW w:w="7479"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Забезпечує зворотній зв’язок щодо якості виконання /виконаного завдання</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trHeight w:hRule="exact" w:val="576"/>
          <w:jc w:val="center"/>
        </w:trPr>
        <w:tc>
          <w:tcPr>
            <w:tcW w:w="710"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6.</w:t>
            </w:r>
          </w:p>
        </w:tc>
        <w:tc>
          <w:tcPr>
            <w:tcW w:w="7479"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Спрямовує оцінювання навчальних досягнень на індивідуальний поступ учня</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trHeight w:hRule="exact" w:val="331"/>
          <w:jc w:val="center"/>
        </w:trPr>
        <w:tc>
          <w:tcPr>
            <w:tcW w:w="710"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7.</w:t>
            </w:r>
          </w:p>
        </w:tc>
        <w:tc>
          <w:tcPr>
            <w:tcW w:w="7479"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Використовує методики самооцінювання взаємооцінювання учнів</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trHeight w:hRule="exact" w:val="331"/>
          <w:jc w:val="center"/>
        </w:trPr>
        <w:tc>
          <w:tcPr>
            <w:tcW w:w="710"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8.</w:t>
            </w:r>
          </w:p>
        </w:tc>
        <w:tc>
          <w:tcPr>
            <w:tcW w:w="7479" w:type="dxa"/>
            <w:gridSpan w:val="2"/>
            <w:tcBorders>
              <w:top w:val="single" w:sz="4" w:space="0" w:color="auto"/>
              <w:left w:val="single" w:sz="4" w:space="0" w:color="auto"/>
              <w:bottom w:val="nil"/>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Відзначає досягнення учнів, підтримує у них бажання навчатися</w:t>
            </w:r>
          </w:p>
        </w:tc>
        <w:tc>
          <w:tcPr>
            <w:tcW w:w="701"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tc>
      </w:tr>
      <w:tr w:rsidR="006A754F" w:rsidRPr="006A754F" w:rsidTr="006A754F">
        <w:trPr>
          <w:trHeight w:hRule="exact" w:val="586"/>
          <w:jc w:val="center"/>
        </w:trPr>
        <w:tc>
          <w:tcPr>
            <w:tcW w:w="710" w:type="dxa"/>
            <w:gridSpan w:val="2"/>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9.</w:t>
            </w:r>
          </w:p>
        </w:tc>
        <w:tc>
          <w:tcPr>
            <w:tcW w:w="7479" w:type="dxa"/>
            <w:gridSpan w:val="2"/>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spacing w:line="274"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Добирає домашнє завдання, спрямоване на оволодіння ключовими компетентностями, озвучує критерії його оцінювання</w:t>
            </w:r>
          </w:p>
        </w:tc>
        <w:tc>
          <w:tcPr>
            <w:tcW w:w="701"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tc>
        <w:tc>
          <w:tcPr>
            <w:tcW w:w="710"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tc>
        <w:tc>
          <w:tcPr>
            <w:tcW w:w="720"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tc>
      </w:tr>
    </w:tbl>
    <w:p w:rsidR="006A754F" w:rsidRPr="006A754F" w:rsidRDefault="006A754F" w:rsidP="006A754F">
      <w:pPr>
        <w:spacing w:line="240" w:lineRule="exact"/>
        <w:rPr>
          <w:rFonts w:ascii="Times New Roman" w:hAnsi="Times New Roman" w:cs="Times New Roman"/>
          <w:b/>
        </w:rPr>
      </w:pPr>
    </w:p>
    <w:p w:rsidR="006A754F" w:rsidRPr="006A754F" w:rsidRDefault="006A754F" w:rsidP="006A754F">
      <w:pPr>
        <w:spacing w:line="240" w:lineRule="exact"/>
        <w:rPr>
          <w:rFonts w:ascii="Times New Roman" w:hAnsi="Times New Roman" w:cs="Times New Roman"/>
          <w:b/>
        </w:rPr>
      </w:pPr>
      <w:r w:rsidRPr="006A754F">
        <w:rPr>
          <w:rFonts w:ascii="Times New Roman" w:hAnsi="Times New Roman" w:cs="Times New Roman"/>
          <w:b/>
        </w:rPr>
        <w:t>IV. Спрямованість навчального заняття на формування суспільних цінностей</w:t>
      </w:r>
    </w:p>
    <w:p w:rsidR="006A754F" w:rsidRPr="006A754F" w:rsidRDefault="006A754F" w:rsidP="006A754F"/>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6950"/>
        <w:gridCol w:w="706"/>
        <w:gridCol w:w="715"/>
        <w:gridCol w:w="816"/>
      </w:tblGrid>
      <w:tr w:rsidR="006A754F" w:rsidRPr="006A754F" w:rsidTr="006A754F">
        <w:trPr>
          <w:trHeight w:hRule="exact" w:val="576"/>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w:t>
            </w:r>
          </w:p>
          <w:p w:rsidR="006A754F" w:rsidRPr="006A754F" w:rsidRDefault="006A754F" w:rsidP="006A754F">
            <w:pPr>
              <w:framePr w:w="9725" w:wrap="notBeside" w:vAnchor="text" w:hAnchor="text" w:xAlign="center" w:y="1"/>
              <w:spacing w:before="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з/п</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Діяльність учителя</w:t>
            </w:r>
          </w:p>
        </w:tc>
        <w:tc>
          <w:tcPr>
            <w:tcW w:w="70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Так</w:t>
            </w:r>
          </w:p>
        </w:tc>
        <w:tc>
          <w:tcPr>
            <w:tcW w:w="715"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after="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Част</w:t>
            </w:r>
          </w:p>
          <w:p w:rsidR="006A754F" w:rsidRPr="006A754F" w:rsidRDefault="006A754F" w:rsidP="006A754F">
            <w:pPr>
              <w:framePr w:w="9725" w:wrap="notBeside" w:vAnchor="text" w:hAnchor="text" w:xAlign="center" w:y="1"/>
              <w:spacing w:before="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ково</w:t>
            </w:r>
          </w:p>
        </w:tc>
        <w:tc>
          <w:tcPr>
            <w:tcW w:w="816"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Ні</w:t>
            </w:r>
          </w:p>
        </w:tc>
      </w:tr>
      <w:tr w:rsidR="006A754F" w:rsidRPr="006A754F" w:rsidTr="006A754F">
        <w:trPr>
          <w:trHeight w:hRule="exact" w:val="57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Спрямовує зміст навчального матеріалу на виховання в учнів: патріотизму, поваги до державної мови, культури, закону</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336"/>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2.</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Реалізує наскрізні змістові лінії</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33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3.</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Розвиває в учнів громадянську активність і відповідальність</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33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4.</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Розвиває в учнів громадянську активність і відповідальність</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581"/>
          <w:jc w:val="center"/>
        </w:trPr>
        <w:tc>
          <w:tcPr>
            <w:tcW w:w="538"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5.</w:t>
            </w:r>
          </w:p>
        </w:tc>
        <w:tc>
          <w:tcPr>
            <w:tcW w:w="6950"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Розвиває в учнів навички співпраці та культуру командної роботи</w:t>
            </w:r>
          </w:p>
        </w:tc>
        <w:tc>
          <w:tcPr>
            <w:tcW w:w="70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725" w:wrap="notBeside" w:vAnchor="text" w:hAnchor="text" w:xAlign="center" w:y="1"/>
            </w:pPr>
          </w:p>
        </w:tc>
      </w:tr>
    </w:tbl>
    <w:p w:rsidR="006A754F" w:rsidRPr="006A754F" w:rsidRDefault="006A754F" w:rsidP="006A754F">
      <w:pPr>
        <w:framePr w:w="9725" w:wrap="notBeside" w:vAnchor="text" w:hAnchor="text" w:xAlign="center" w:y="1"/>
        <w:spacing w:line="240" w:lineRule="exact"/>
        <w:rPr>
          <w:rFonts w:ascii="Times New Roman" w:hAnsi="Times New Roman" w:cs="Times New Roman"/>
          <w:b/>
        </w:rPr>
      </w:pPr>
      <w:r w:rsidRPr="006A754F">
        <w:rPr>
          <w:rFonts w:ascii="Times New Roman" w:hAnsi="Times New Roman" w:cs="Times New Roman"/>
          <w:b/>
          <w:lang w:val="ru-RU"/>
        </w:rPr>
        <w:t xml:space="preserve">V. </w:t>
      </w:r>
      <w:r w:rsidRPr="006A754F">
        <w:rPr>
          <w:rFonts w:ascii="Times New Roman" w:hAnsi="Times New Roman" w:cs="Times New Roman"/>
          <w:b/>
        </w:rPr>
        <w:t>Використання інформаційно-комунікаційних технологій, обладнання, засобів</w:t>
      </w:r>
    </w:p>
    <w:p w:rsidR="006A754F" w:rsidRPr="006A754F" w:rsidRDefault="006A754F" w:rsidP="006A754F">
      <w:pPr>
        <w:rPr>
          <w:rFonts w:ascii="Times New Roman" w:hAnsi="Times New Roman" w:cs="Times New Roman"/>
          <w:b/>
        </w:rPr>
      </w:pPr>
    </w:p>
    <w:p w:rsidR="006A754F" w:rsidRPr="006A754F" w:rsidRDefault="006A754F" w:rsidP="006A754F">
      <w:pPr>
        <w:framePr w:w="9725" w:wrap="notBeside" w:vAnchor="text" w:hAnchor="text" w:xAlign="center" w:y="1"/>
        <w:spacing w:line="240" w:lineRule="exact"/>
        <w:rPr>
          <w:rFonts w:ascii="Times New Roman" w:hAnsi="Times New Roman" w:cs="Times New Roman"/>
          <w:b/>
        </w:rPr>
      </w:pPr>
      <w:r w:rsidRPr="006A754F">
        <w:rPr>
          <w:rFonts w:ascii="Times New Roman" w:hAnsi="Times New Roman" w:cs="Times New Roman"/>
          <w:b/>
        </w:rPr>
        <w:t>навчання: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6950"/>
        <w:gridCol w:w="706"/>
        <w:gridCol w:w="715"/>
        <w:gridCol w:w="816"/>
      </w:tblGrid>
      <w:tr w:rsidR="006A754F" w:rsidRPr="006A754F" w:rsidTr="006A754F">
        <w:trPr>
          <w:trHeight w:hRule="exact" w:val="58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w:t>
            </w:r>
          </w:p>
          <w:p w:rsidR="006A754F" w:rsidRPr="006A754F" w:rsidRDefault="006A754F" w:rsidP="006A754F">
            <w:pPr>
              <w:framePr w:w="9725" w:wrap="notBeside" w:vAnchor="text" w:hAnchor="text" w:xAlign="center" w:y="1"/>
              <w:spacing w:before="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з/п</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Діяльність учителя</w:t>
            </w:r>
          </w:p>
        </w:tc>
        <w:tc>
          <w:tcPr>
            <w:tcW w:w="70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Так</w:t>
            </w:r>
          </w:p>
        </w:tc>
        <w:tc>
          <w:tcPr>
            <w:tcW w:w="715"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after="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Част</w:t>
            </w:r>
          </w:p>
          <w:p w:rsidR="006A754F" w:rsidRPr="006A754F" w:rsidRDefault="006A754F" w:rsidP="006A754F">
            <w:pPr>
              <w:framePr w:w="9725" w:wrap="notBeside" w:vAnchor="text" w:hAnchor="text" w:xAlign="center" w:y="1"/>
              <w:spacing w:before="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ково</w:t>
            </w:r>
          </w:p>
        </w:tc>
        <w:tc>
          <w:tcPr>
            <w:tcW w:w="816"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Ні</w:t>
            </w:r>
          </w:p>
        </w:tc>
      </w:tr>
      <w:tr w:rsidR="006A754F" w:rsidRPr="006A754F" w:rsidTr="006A754F">
        <w:trPr>
          <w:trHeight w:hRule="exact" w:val="57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Використовує інформаційно-комунікаційні технології, що сприяють оволодінню учнями ключовими компетентностями</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33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2.</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Використовує електронні освітні ресурси</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336"/>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3.</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Використовує медіаресурси з навчальною метою</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57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4.</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74"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Використовує мережу Інтернет для пошуку навчальної інформації, виконання онлайн-завдань тощо.</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586"/>
          <w:jc w:val="center"/>
        </w:trPr>
        <w:tc>
          <w:tcPr>
            <w:tcW w:w="538"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5.</w:t>
            </w:r>
          </w:p>
        </w:tc>
        <w:tc>
          <w:tcPr>
            <w:tcW w:w="6950"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725" w:wrap="notBeside" w:vAnchor="text" w:hAnchor="text" w:xAlign="center" w:y="1"/>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Використовує обладнання та засоби навчання для активізації навчально-пізнавальної діяльності учнів</w:t>
            </w:r>
          </w:p>
        </w:tc>
        <w:tc>
          <w:tcPr>
            <w:tcW w:w="70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725" w:wrap="notBeside" w:vAnchor="text" w:hAnchor="text" w:xAlign="center" w:y="1"/>
            </w:pPr>
          </w:p>
        </w:tc>
      </w:tr>
    </w:tbl>
    <w:p w:rsidR="006A754F" w:rsidRPr="006A754F" w:rsidRDefault="006A754F" w:rsidP="006A754F">
      <w:pPr>
        <w:rPr>
          <w:b/>
        </w:rPr>
      </w:pPr>
    </w:p>
    <w:p w:rsidR="006A754F" w:rsidRPr="006A754F" w:rsidRDefault="006A754F" w:rsidP="006A754F">
      <w:pPr>
        <w:framePr w:w="9725" w:wrap="notBeside" w:vAnchor="text" w:hAnchor="text" w:xAlign="center" w:y="1"/>
        <w:spacing w:line="240" w:lineRule="exact"/>
        <w:rPr>
          <w:b/>
        </w:rPr>
      </w:pPr>
      <w:r w:rsidRPr="006A754F">
        <w:rPr>
          <w:rFonts w:ascii="Times New Roman" w:eastAsia="MS Gothic" w:hAnsi="Times New Roman" w:cs="Times New Roman"/>
          <w:b/>
          <w:u w:val="single"/>
        </w:rPr>
        <w:t>VI. Комунікація з учнями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6950"/>
        <w:gridCol w:w="706"/>
        <w:gridCol w:w="715"/>
        <w:gridCol w:w="816"/>
      </w:tblGrid>
      <w:tr w:rsidR="006A754F" w:rsidRPr="006A754F" w:rsidTr="006A754F">
        <w:trPr>
          <w:trHeight w:hRule="exact" w:val="586"/>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w:t>
            </w:r>
          </w:p>
          <w:p w:rsidR="006A754F" w:rsidRPr="006A754F" w:rsidRDefault="006A754F" w:rsidP="006A754F">
            <w:pPr>
              <w:framePr w:w="9725" w:wrap="notBeside" w:vAnchor="text" w:hAnchor="text" w:xAlign="center" w:y="1"/>
              <w:spacing w:before="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з/п</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Діяльність учителя</w:t>
            </w:r>
          </w:p>
        </w:tc>
        <w:tc>
          <w:tcPr>
            <w:tcW w:w="70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Так</w:t>
            </w:r>
          </w:p>
        </w:tc>
        <w:tc>
          <w:tcPr>
            <w:tcW w:w="715"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after="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Част</w:t>
            </w:r>
          </w:p>
          <w:p w:rsidR="006A754F" w:rsidRPr="006A754F" w:rsidRDefault="006A754F" w:rsidP="006A754F">
            <w:pPr>
              <w:framePr w:w="9725" w:wrap="notBeside" w:vAnchor="text" w:hAnchor="text" w:xAlign="center" w:y="1"/>
              <w:spacing w:before="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ково</w:t>
            </w:r>
          </w:p>
        </w:tc>
        <w:tc>
          <w:tcPr>
            <w:tcW w:w="816"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Ні</w:t>
            </w:r>
          </w:p>
        </w:tc>
      </w:tr>
      <w:tr w:rsidR="006A754F" w:rsidRPr="006A754F" w:rsidTr="006A754F">
        <w:trPr>
          <w:trHeight w:hRule="exact" w:val="33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Співпрацює з учнями на засадах партнерства</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33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2.</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Вислуховує та сприймає думки учнів, їх власну точку зору</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331"/>
          <w:jc w:val="center"/>
        </w:trPr>
        <w:tc>
          <w:tcPr>
            <w:tcW w:w="538"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3.</w:t>
            </w:r>
          </w:p>
        </w:tc>
        <w:tc>
          <w:tcPr>
            <w:tcW w:w="695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Застосовує особистісно орієнтовний підхід</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nil"/>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725" w:wrap="notBeside" w:vAnchor="text" w:hAnchor="text" w:xAlign="center" w:y="1"/>
            </w:pPr>
          </w:p>
        </w:tc>
      </w:tr>
      <w:tr w:rsidR="006A754F" w:rsidRPr="006A754F" w:rsidTr="006A754F">
        <w:trPr>
          <w:trHeight w:hRule="exact" w:val="346"/>
          <w:jc w:val="center"/>
        </w:trPr>
        <w:tc>
          <w:tcPr>
            <w:tcW w:w="538"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4.</w:t>
            </w:r>
          </w:p>
        </w:tc>
        <w:tc>
          <w:tcPr>
            <w:tcW w:w="6950"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725"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Дотримується принципів академічної доброчесності</w:t>
            </w:r>
          </w:p>
        </w:tc>
        <w:tc>
          <w:tcPr>
            <w:tcW w:w="70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725" w:wrap="notBeside" w:vAnchor="text" w:hAnchor="text" w:xAlign="center" w:y="1"/>
            </w:pPr>
          </w:p>
        </w:tc>
        <w:tc>
          <w:tcPr>
            <w:tcW w:w="715"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725" w:wrap="notBeside" w:vAnchor="text" w:hAnchor="text" w:xAlign="center" w:y="1"/>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725" w:wrap="notBeside" w:vAnchor="text" w:hAnchor="text" w:xAlign="center" w:y="1"/>
            </w:pPr>
          </w:p>
        </w:tc>
      </w:tr>
    </w:tbl>
    <w:p w:rsidR="006A754F" w:rsidRPr="006A754F" w:rsidRDefault="006A754F" w:rsidP="006A754F">
      <w:pPr>
        <w:framePr w:w="9725" w:wrap="notBeside" w:vAnchor="text" w:hAnchor="text" w:xAlign="center" w:y="1"/>
        <w:spacing w:line="240" w:lineRule="exact"/>
        <w:rPr>
          <w:rFonts w:ascii="Times New Roman" w:hAnsi="Times New Roman" w:cs="Times New Roman"/>
          <w:b/>
        </w:rPr>
      </w:pPr>
      <w:r w:rsidRPr="006A754F">
        <w:rPr>
          <w:rFonts w:ascii="Times New Roman" w:hAnsi="Times New Roman" w:cs="Times New Roman"/>
          <w:b/>
        </w:rPr>
        <w:t>VII. Організація роботи з учнями з особливими освітніми потребами</w:t>
      </w:r>
    </w:p>
    <w:p w:rsidR="006A754F" w:rsidRPr="006A754F" w:rsidRDefault="006A754F" w:rsidP="006A754F">
      <w:pPr>
        <w:spacing w:line="420" w:lineRule="exact"/>
        <w:rPr>
          <w:rFonts w:ascii="Times New Roman" w:hAnsi="Times New Roman" w:cs="Times New Roman"/>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7162"/>
        <w:gridCol w:w="710"/>
        <w:gridCol w:w="706"/>
        <w:gridCol w:w="864"/>
      </w:tblGrid>
      <w:tr w:rsidR="006A754F" w:rsidRPr="006A754F" w:rsidTr="006A754F">
        <w:trPr>
          <w:trHeight w:hRule="exact" w:val="576"/>
          <w:jc w:val="center"/>
        </w:trPr>
        <w:tc>
          <w:tcPr>
            <w:tcW w:w="46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after="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lastRenderedPageBreak/>
              <w:t>№</w:t>
            </w:r>
          </w:p>
          <w:p w:rsidR="006A754F" w:rsidRPr="006A754F" w:rsidRDefault="006A754F" w:rsidP="006A754F">
            <w:pPr>
              <w:framePr w:w="9907" w:wrap="notBeside" w:vAnchor="text" w:hAnchor="text" w:xAlign="center" w:y="1"/>
              <w:spacing w:before="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з/п</w:t>
            </w:r>
          </w:p>
        </w:tc>
        <w:tc>
          <w:tcPr>
            <w:tcW w:w="716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Діяльність учителя</w:t>
            </w:r>
          </w:p>
        </w:tc>
        <w:tc>
          <w:tcPr>
            <w:tcW w:w="710"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Так</w:t>
            </w:r>
          </w:p>
        </w:tc>
        <w:tc>
          <w:tcPr>
            <w:tcW w:w="70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after="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Част</w:t>
            </w:r>
          </w:p>
          <w:p w:rsidR="006A754F" w:rsidRPr="006A754F" w:rsidRDefault="006A754F" w:rsidP="006A754F">
            <w:pPr>
              <w:framePr w:w="9907" w:wrap="notBeside" w:vAnchor="text" w:hAnchor="text" w:xAlign="center" w:y="1"/>
              <w:spacing w:before="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ково</w:t>
            </w:r>
          </w:p>
        </w:tc>
        <w:tc>
          <w:tcPr>
            <w:tcW w:w="864"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Ні</w:t>
            </w:r>
          </w:p>
        </w:tc>
      </w:tr>
      <w:tr w:rsidR="006A754F" w:rsidRPr="006A754F" w:rsidTr="006A754F">
        <w:trPr>
          <w:trHeight w:hRule="exact" w:val="845"/>
          <w:jc w:val="center"/>
        </w:trPr>
        <w:tc>
          <w:tcPr>
            <w:tcW w:w="46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w:t>
            </w:r>
          </w:p>
        </w:tc>
        <w:tc>
          <w:tcPr>
            <w:tcW w:w="716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Планує роботу під час проведення навчального заняття із урахуванням індивідуальних потреб учнів з особливими освітніми потребами</w:t>
            </w:r>
          </w:p>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86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907" w:wrap="notBeside" w:vAnchor="text" w:hAnchor="text" w:xAlign="center" w:y="1"/>
            </w:pPr>
          </w:p>
        </w:tc>
      </w:tr>
      <w:tr w:rsidR="006A754F" w:rsidRPr="006A754F" w:rsidTr="006A754F">
        <w:trPr>
          <w:trHeight w:hRule="exact" w:val="576"/>
          <w:jc w:val="center"/>
        </w:trPr>
        <w:tc>
          <w:tcPr>
            <w:tcW w:w="46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2.</w:t>
            </w:r>
          </w:p>
        </w:tc>
        <w:tc>
          <w:tcPr>
            <w:tcW w:w="716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7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Адаптує/модифікує зміст навчального матеріалу до індивідуальних освітніх можливостей учнів з особливими освітніми потребами</w:t>
            </w:r>
          </w:p>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86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907" w:wrap="notBeside" w:vAnchor="text" w:hAnchor="text" w:xAlign="center" w:y="1"/>
            </w:pPr>
          </w:p>
        </w:tc>
      </w:tr>
      <w:tr w:rsidR="006A754F" w:rsidRPr="006A754F" w:rsidTr="006A754F">
        <w:trPr>
          <w:trHeight w:hRule="exact" w:val="850"/>
          <w:jc w:val="center"/>
        </w:trPr>
        <w:tc>
          <w:tcPr>
            <w:tcW w:w="46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3.</w:t>
            </w:r>
          </w:p>
        </w:tc>
        <w:tc>
          <w:tcPr>
            <w:tcW w:w="716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74"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Дотримується відповідності темпу навчального заняття індивідуальним навчальним можливостям учнів з особливими освітніми потребами</w:t>
            </w:r>
          </w:p>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86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907" w:wrap="notBeside" w:vAnchor="text" w:hAnchor="text" w:xAlign="center" w:y="1"/>
            </w:pPr>
          </w:p>
        </w:tc>
      </w:tr>
      <w:tr w:rsidR="006A754F" w:rsidRPr="006A754F" w:rsidTr="006A754F">
        <w:trPr>
          <w:trHeight w:hRule="exact" w:val="331"/>
          <w:jc w:val="center"/>
        </w:trPr>
        <w:tc>
          <w:tcPr>
            <w:tcW w:w="46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4.</w:t>
            </w:r>
          </w:p>
        </w:tc>
        <w:tc>
          <w:tcPr>
            <w:tcW w:w="716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Забезпечує корекційну спрямованості освітнього процесу</w:t>
            </w:r>
          </w:p>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86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907" w:wrap="notBeside" w:vAnchor="text" w:hAnchor="text" w:xAlign="center" w:y="1"/>
            </w:pPr>
          </w:p>
        </w:tc>
      </w:tr>
      <w:tr w:rsidR="006A754F" w:rsidRPr="006A754F" w:rsidTr="006A754F">
        <w:trPr>
          <w:trHeight w:hRule="exact" w:val="576"/>
          <w:jc w:val="center"/>
        </w:trPr>
        <w:tc>
          <w:tcPr>
            <w:tcW w:w="46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5.</w:t>
            </w:r>
          </w:p>
        </w:tc>
        <w:tc>
          <w:tcPr>
            <w:tcW w:w="7162"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907" w:wrap="notBeside" w:vAnchor="text" w:hAnchor="text" w:xAlign="center" w:y="1"/>
              <w:spacing w:line="274"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Використовує спеціально розроблені завдання та залучає до спільної роботи учнів з особливими освітніми потребами</w:t>
            </w:r>
          </w:p>
        </w:tc>
        <w:tc>
          <w:tcPr>
            <w:tcW w:w="710"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907" w:wrap="notBeside" w:vAnchor="text" w:hAnchor="text" w:xAlign="center" w:y="1"/>
            </w:pPr>
          </w:p>
        </w:tc>
        <w:tc>
          <w:tcPr>
            <w:tcW w:w="864"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907" w:wrap="notBeside" w:vAnchor="text" w:hAnchor="text" w:xAlign="center" w:y="1"/>
            </w:pPr>
          </w:p>
        </w:tc>
      </w:tr>
      <w:tr w:rsidR="006A754F" w:rsidRPr="006A754F" w:rsidTr="006A754F">
        <w:trPr>
          <w:trHeight w:hRule="exact" w:val="581"/>
          <w:jc w:val="center"/>
        </w:trPr>
        <w:tc>
          <w:tcPr>
            <w:tcW w:w="466"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6.</w:t>
            </w:r>
          </w:p>
        </w:tc>
        <w:tc>
          <w:tcPr>
            <w:tcW w:w="7162"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907"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Конструктивно співпрацює з асистентом вчителя/асистентом дитини</w:t>
            </w:r>
          </w:p>
        </w:tc>
        <w:tc>
          <w:tcPr>
            <w:tcW w:w="710"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907" w:wrap="notBeside" w:vAnchor="text" w:hAnchor="text" w:xAlign="center" w:y="1"/>
            </w:pPr>
          </w:p>
        </w:tc>
        <w:tc>
          <w:tcPr>
            <w:tcW w:w="70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907" w:wrap="notBeside" w:vAnchor="text" w:hAnchor="text" w:xAlign="center" w:y="1"/>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907" w:wrap="notBeside" w:vAnchor="text" w:hAnchor="text" w:xAlign="center" w:y="1"/>
            </w:pPr>
          </w:p>
        </w:tc>
      </w:tr>
    </w:tbl>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p>
    <w:p w:rsidR="006A754F" w:rsidRPr="006A754F" w:rsidRDefault="006A754F" w:rsidP="006A754F">
      <w:pPr>
        <w:keepNext/>
        <w:keepLines/>
        <w:spacing w:line="403" w:lineRule="exact"/>
        <w:ind w:right="20"/>
        <w:jc w:val="center"/>
        <w:outlineLvl w:val="0"/>
        <w:rPr>
          <w:rFonts w:ascii="Times New Roman" w:eastAsia="Times New Roman" w:hAnsi="Times New Roman" w:cs="Times New Roman"/>
          <w:b/>
          <w:bCs/>
          <w:color w:val="auto"/>
          <w:lang w:eastAsia="en-US"/>
        </w:rPr>
      </w:pPr>
      <w:r w:rsidRPr="006A754F">
        <w:rPr>
          <w:rFonts w:ascii="Times New Roman" w:eastAsia="Times New Roman" w:hAnsi="Times New Roman" w:cs="Times New Roman"/>
          <w:b/>
          <w:bCs/>
          <w:color w:val="auto"/>
          <w:lang w:eastAsia="en-US"/>
        </w:rPr>
        <w:t>Додаток 4 Форма самооцінювання системи педагогічної діяльності</w:t>
      </w:r>
    </w:p>
    <w:p w:rsidR="006A754F" w:rsidRPr="006A754F" w:rsidRDefault="006A754F" w:rsidP="006A754F">
      <w:pPr>
        <w:tabs>
          <w:tab w:val="left" w:leader="underscore" w:pos="8354"/>
        </w:tabs>
        <w:spacing w:line="403"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color w:val="auto"/>
          <w:sz w:val="22"/>
          <w:szCs w:val="22"/>
          <w:lang w:eastAsia="en-US"/>
        </w:rPr>
        <w:t>ПГБ педагогічного працівника</w:t>
      </w:r>
      <w:r w:rsidRPr="006A754F">
        <w:rPr>
          <w:rFonts w:ascii="Times New Roman" w:eastAsia="Times New Roman" w:hAnsi="Times New Roman" w:cs="Times New Roman"/>
          <w:color w:val="auto"/>
          <w:sz w:val="22"/>
          <w:szCs w:val="22"/>
          <w:lang w:eastAsia="en-US"/>
        </w:rPr>
        <w:tab/>
      </w:r>
    </w:p>
    <w:p w:rsidR="006A754F" w:rsidRPr="006A754F" w:rsidRDefault="006A754F" w:rsidP="006A754F">
      <w:pPr>
        <w:tabs>
          <w:tab w:val="left" w:leader="underscore" w:pos="2738"/>
        </w:tabs>
        <w:spacing w:line="240" w:lineRule="exact"/>
        <w:rPr>
          <w:rFonts w:ascii="Times New Roman" w:eastAsia="Times New Roman" w:hAnsi="Times New Roman" w:cs="Times New Roman"/>
          <w:color w:val="auto"/>
          <w:sz w:val="22"/>
          <w:szCs w:val="22"/>
          <w:lang w:eastAsia="en-US"/>
        </w:rPr>
      </w:pPr>
      <w:r w:rsidRPr="006A754F">
        <w:rPr>
          <w:rFonts w:ascii="Times New Roman" w:eastAsia="Times New Roman" w:hAnsi="Times New Roman" w:cs="Times New Roman"/>
          <w:color w:val="auto"/>
          <w:sz w:val="22"/>
          <w:szCs w:val="22"/>
          <w:lang w:eastAsia="en-US"/>
        </w:rPr>
        <w:t>Дата</w:t>
      </w:r>
      <w:r w:rsidRPr="006A754F">
        <w:rPr>
          <w:rFonts w:ascii="Times New Roman" w:eastAsia="Times New Roman" w:hAnsi="Times New Roman" w:cs="Times New Roman"/>
          <w:color w:val="auto"/>
          <w:sz w:val="22"/>
          <w:szCs w:val="22"/>
          <w:lang w:eastAsia="en-US"/>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526"/>
        <w:gridCol w:w="595"/>
        <w:gridCol w:w="1056"/>
        <w:gridCol w:w="475"/>
      </w:tblGrid>
      <w:tr w:rsidR="006A754F" w:rsidRPr="006A754F" w:rsidTr="006A754F">
        <w:trPr>
          <w:trHeight w:hRule="exact" w:val="346"/>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lastRenderedPageBreak/>
              <w:t>Показники</w:t>
            </w:r>
          </w:p>
        </w:tc>
        <w:tc>
          <w:tcPr>
            <w:tcW w:w="595"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Так</w:t>
            </w:r>
          </w:p>
        </w:tc>
        <w:tc>
          <w:tcPr>
            <w:tcW w:w="105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Частково</w:t>
            </w:r>
          </w:p>
        </w:tc>
        <w:tc>
          <w:tcPr>
            <w:tcW w:w="475"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653"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Ні</w:t>
            </w:r>
          </w:p>
        </w:tc>
      </w:tr>
      <w:tr w:rsidR="006A754F" w:rsidRPr="006A754F" w:rsidTr="006A754F">
        <w:trPr>
          <w:trHeight w:val="634"/>
          <w:jc w:val="center"/>
        </w:trPr>
        <w:tc>
          <w:tcPr>
            <w:tcW w:w="9652"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653" w:wrap="notBeside" w:vAnchor="text" w:hAnchor="text" w:xAlign="center" w:y="1"/>
              <w:spacing w:line="31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І. Ефективність планування педагогічними працівниками своєї діял ності, використання сучасних освітніх підходів до організації освітн &gt;ого тоцесу.</w:t>
            </w:r>
          </w:p>
        </w:tc>
      </w:tr>
      <w:tr w:rsidR="006A754F" w:rsidRPr="006A754F" w:rsidTr="006A754F">
        <w:trPr>
          <w:trHeight w:hRule="exact" w:val="619"/>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1. Педагогічні працівники планують свою діяльність, аналізують її результативність.</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1214"/>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Педагогічні працівники </w:t>
            </w:r>
            <w:r w:rsidRPr="006A754F">
              <w:rPr>
                <w:rFonts w:ascii="Times New Roman" w:eastAsia="Times New Roman" w:hAnsi="Times New Roman" w:cs="Times New Roman"/>
                <w:b/>
                <w:bCs/>
                <w:shd w:val="clear" w:color="auto" w:fill="FFFFFF"/>
                <w:lang w:eastAsia="en-US"/>
              </w:rPr>
              <w:t xml:space="preserve">застосовують освітні технології, </w:t>
            </w:r>
            <w:r w:rsidRPr="006A754F">
              <w:rPr>
                <w:rFonts w:ascii="Times New Roman" w:eastAsia="Times New Roman" w:hAnsi="Times New Roman" w:cs="Times New Roman"/>
                <w:shd w:val="clear" w:color="auto" w:fill="FFFFFF"/>
                <w:lang w:eastAsia="en-US"/>
              </w:rPr>
              <w:t xml:space="preserve">спрямовані на оволодіння здобувачами освіти ключовими компетентностями та наскрізними уміннями </w:t>
            </w:r>
            <w:r w:rsidRPr="006A754F">
              <w:rPr>
                <w:rFonts w:ascii="Times New Roman" w:eastAsia="Times New Roman" w:hAnsi="Times New Roman" w:cs="Times New Roman"/>
                <w:b/>
                <w:bCs/>
                <w:shd w:val="clear" w:color="auto" w:fill="FFFFFF"/>
                <w:lang w:eastAsia="en-US"/>
              </w:rPr>
              <w:t>з використанням різних форм організації освітнього процесу.</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624"/>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Педагогічні працівники </w:t>
            </w:r>
            <w:r w:rsidRPr="006A754F">
              <w:rPr>
                <w:rFonts w:ascii="Times New Roman" w:eastAsia="Times New Roman" w:hAnsi="Times New Roman" w:cs="Times New Roman"/>
                <w:b/>
                <w:bCs/>
                <w:shd w:val="clear" w:color="auto" w:fill="FFFFFF"/>
                <w:lang w:eastAsia="en-US"/>
              </w:rPr>
              <w:t xml:space="preserve">беруть участь </w:t>
            </w:r>
            <w:r w:rsidRPr="006A754F">
              <w:rPr>
                <w:rFonts w:ascii="Times New Roman" w:eastAsia="Times New Roman" w:hAnsi="Times New Roman" w:cs="Times New Roman"/>
                <w:shd w:val="clear" w:color="auto" w:fill="FFFFFF"/>
                <w:lang w:eastAsia="en-US"/>
              </w:rPr>
              <w:t>у формуванні та реалізації індивідуальних освітніх траєкторій для здобувачів освіти</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917"/>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4. Педагогічні працівники </w:t>
            </w:r>
            <w:r w:rsidRPr="006A754F">
              <w:rPr>
                <w:rFonts w:ascii="Times New Roman" w:eastAsia="Times New Roman" w:hAnsi="Times New Roman" w:cs="Times New Roman"/>
                <w:b/>
                <w:bCs/>
                <w:shd w:val="clear" w:color="auto" w:fill="FFFFFF"/>
                <w:lang w:eastAsia="en-US"/>
              </w:rPr>
              <w:t>створюють та/або використовують</w:t>
            </w:r>
          </w:p>
          <w:p w:rsidR="006A754F" w:rsidRPr="006A754F" w:rsidRDefault="006A754F" w:rsidP="006A754F">
            <w:pPr>
              <w:framePr w:w="9653" w:wrap="notBeside" w:vAnchor="text" w:hAnchor="text" w:xAlign="center" w:y="1"/>
              <w:spacing w:line="298"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освітні ресурси (електронні презентації, відеоматеріали, методичні розробки, вебсайти, блоги тощо).</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619"/>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5. Педагогічні працівники </w:t>
            </w:r>
            <w:r w:rsidRPr="006A754F">
              <w:rPr>
                <w:rFonts w:ascii="Times New Roman" w:eastAsia="Times New Roman" w:hAnsi="Times New Roman" w:cs="Times New Roman"/>
                <w:b/>
                <w:bCs/>
                <w:shd w:val="clear" w:color="auto" w:fill="FFFFFF"/>
                <w:lang w:eastAsia="en-US"/>
              </w:rPr>
              <w:t xml:space="preserve">сприяють формуванню </w:t>
            </w:r>
            <w:r w:rsidRPr="006A754F">
              <w:rPr>
                <w:rFonts w:ascii="Times New Roman" w:eastAsia="Times New Roman" w:hAnsi="Times New Roman" w:cs="Times New Roman"/>
                <w:shd w:val="clear" w:color="auto" w:fill="FFFFFF"/>
                <w:lang w:eastAsia="en-US"/>
              </w:rPr>
              <w:t>суспільних цінностей у здобувачів освіти.</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586"/>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40"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6. Педагогічні працівники </w:t>
            </w:r>
            <w:r w:rsidRPr="006A754F">
              <w:rPr>
                <w:rFonts w:ascii="Times New Roman" w:eastAsia="Times New Roman" w:hAnsi="Times New Roman" w:cs="Times New Roman"/>
                <w:b/>
                <w:bCs/>
                <w:shd w:val="clear" w:color="auto" w:fill="FFFFFF"/>
                <w:lang w:eastAsia="en-US"/>
              </w:rPr>
              <w:t xml:space="preserve">використовують ІКТ </w:t>
            </w:r>
            <w:r w:rsidRPr="006A754F">
              <w:rPr>
                <w:rFonts w:ascii="Times New Roman" w:eastAsia="Times New Roman" w:hAnsi="Times New Roman" w:cs="Times New Roman"/>
                <w:shd w:val="clear" w:color="auto" w:fill="FFFFFF"/>
                <w:lang w:eastAsia="en-US"/>
              </w:rPr>
              <w:t>в освітньому процесі.</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val="619"/>
          <w:jc w:val="center"/>
        </w:trPr>
        <w:tc>
          <w:tcPr>
            <w:tcW w:w="9652"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653" w:wrap="notBeside" w:vAnchor="text" w:hAnchor="text" w:xAlign="center" w:y="1"/>
              <w:spacing w:after="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II Постійне підвищення професійного рівня і педагогічної майстер ості педагогічних</w:t>
            </w:r>
          </w:p>
          <w:p w:rsidR="006A754F" w:rsidRPr="006A754F" w:rsidRDefault="006A754F" w:rsidP="006A754F">
            <w:pPr>
              <w:framePr w:w="9653" w:wrap="notBeside" w:vAnchor="text" w:hAnchor="text" w:xAlign="center" w:y="1"/>
              <w:spacing w:before="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працівників</w:t>
            </w:r>
          </w:p>
        </w:tc>
      </w:tr>
      <w:tr w:rsidR="006A754F" w:rsidRPr="006A754F" w:rsidTr="006A754F">
        <w:trPr>
          <w:trHeight w:hRule="exact" w:val="917"/>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Педагогічні працівники сприяють формуванню, </w:t>
            </w:r>
            <w:r w:rsidRPr="006A754F">
              <w:rPr>
                <w:rFonts w:ascii="Times New Roman" w:eastAsia="Times New Roman" w:hAnsi="Times New Roman" w:cs="Times New Roman"/>
                <w:b/>
                <w:bCs/>
                <w:shd w:val="clear" w:color="auto" w:fill="FFFFFF"/>
                <w:lang w:eastAsia="en-US"/>
              </w:rPr>
              <w:t xml:space="preserve">забезпечують </w:t>
            </w:r>
            <w:r w:rsidRPr="006A754F">
              <w:rPr>
                <w:rFonts w:ascii="Times New Roman" w:eastAsia="Times New Roman" w:hAnsi="Times New Roman" w:cs="Times New Roman"/>
                <w:shd w:val="clear" w:color="auto" w:fill="FFFFFF"/>
                <w:lang w:eastAsia="en-US"/>
              </w:rPr>
              <w:t>власний професійний розвиток і підвищення кваліфікації, у тому числі щодо методик роботи з особливими освітніми потребами</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917"/>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Педагогічні працівники </w:t>
            </w:r>
            <w:r w:rsidRPr="006A754F">
              <w:rPr>
                <w:rFonts w:ascii="Times New Roman" w:eastAsia="Times New Roman" w:hAnsi="Times New Roman" w:cs="Times New Roman"/>
                <w:b/>
                <w:bCs/>
                <w:shd w:val="clear" w:color="auto" w:fill="FFFFFF"/>
                <w:lang w:eastAsia="en-US"/>
              </w:rPr>
              <w:t xml:space="preserve">здійснюють інноваційну </w:t>
            </w:r>
            <w:r w:rsidRPr="006A754F">
              <w:rPr>
                <w:rFonts w:ascii="Times New Roman" w:eastAsia="Times New Roman" w:hAnsi="Times New Roman" w:cs="Times New Roman"/>
                <w:shd w:val="clear" w:color="auto" w:fill="FFFFFF"/>
                <w:lang w:eastAsia="en-US"/>
              </w:rPr>
              <w:t xml:space="preserve">діяльність, беруть участь у </w:t>
            </w:r>
            <w:r w:rsidRPr="006A754F">
              <w:rPr>
                <w:rFonts w:ascii="Times New Roman" w:eastAsia="Times New Roman" w:hAnsi="Times New Roman" w:cs="Times New Roman"/>
                <w:b/>
                <w:bCs/>
                <w:shd w:val="clear" w:color="auto" w:fill="FFFFFF"/>
                <w:lang w:eastAsia="en-US"/>
              </w:rPr>
              <w:t xml:space="preserve">дослідно-експериментальній роботі, освітніх проектах, </w:t>
            </w:r>
            <w:r w:rsidRPr="006A754F">
              <w:rPr>
                <w:rFonts w:ascii="Times New Roman" w:eastAsia="Times New Roman" w:hAnsi="Times New Roman" w:cs="Times New Roman"/>
                <w:shd w:val="clear" w:color="auto" w:fill="FFFFFF"/>
                <w:lang w:eastAsia="en-US"/>
              </w:rPr>
              <w:t>залучаються до роботи як освітні експерти</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val="619"/>
          <w:jc w:val="center"/>
        </w:trPr>
        <w:tc>
          <w:tcPr>
            <w:tcW w:w="9652"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653" w:wrap="notBeside" w:vAnchor="text" w:hAnchor="text" w:xAlign="center" w:y="1"/>
              <w:spacing w:after="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III Налагодження співпраці зі здобувачами освіти, їх батьками, працівни коми закладу</w:t>
            </w:r>
          </w:p>
          <w:p w:rsidR="006A754F" w:rsidRPr="006A754F" w:rsidRDefault="006A754F" w:rsidP="006A754F">
            <w:pPr>
              <w:framePr w:w="9653" w:wrap="notBeside" w:vAnchor="text" w:hAnchor="text" w:xAlign="center" w:y="1"/>
              <w:spacing w:before="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освіти</w:t>
            </w:r>
          </w:p>
        </w:tc>
      </w:tr>
      <w:tr w:rsidR="006A754F" w:rsidRPr="006A754F" w:rsidTr="006A754F">
        <w:trPr>
          <w:trHeight w:hRule="exact" w:val="374"/>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40"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1</w:t>
            </w:r>
            <w:r w:rsidRPr="006A754F">
              <w:rPr>
                <w:rFonts w:ascii="Times New Roman" w:eastAsia="Times New Roman" w:hAnsi="Times New Roman" w:cs="Times New Roman"/>
                <w:shd w:val="clear" w:color="auto" w:fill="FFFFFF"/>
                <w:lang w:eastAsia="en-US"/>
              </w:rPr>
              <w:t xml:space="preserve">. Педагогічні працівники діють на </w:t>
            </w:r>
            <w:r w:rsidRPr="006A754F">
              <w:rPr>
                <w:rFonts w:ascii="Times New Roman" w:eastAsia="Times New Roman" w:hAnsi="Times New Roman" w:cs="Times New Roman"/>
                <w:b/>
                <w:bCs/>
                <w:shd w:val="clear" w:color="auto" w:fill="FFFFFF"/>
                <w:lang w:eastAsia="en-US"/>
              </w:rPr>
              <w:t xml:space="preserve">партнерських </w:t>
            </w:r>
            <w:r w:rsidRPr="006A754F">
              <w:rPr>
                <w:rFonts w:ascii="Times New Roman" w:eastAsia="Times New Roman" w:hAnsi="Times New Roman" w:cs="Times New Roman"/>
                <w:shd w:val="clear" w:color="auto" w:fill="FFFFFF"/>
                <w:lang w:eastAsia="en-US"/>
              </w:rPr>
              <w:t>засадах.</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917"/>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Педагогічні працівники </w:t>
            </w:r>
            <w:r w:rsidRPr="006A754F">
              <w:rPr>
                <w:rFonts w:ascii="Times New Roman" w:eastAsia="Times New Roman" w:hAnsi="Times New Roman" w:cs="Times New Roman"/>
                <w:b/>
                <w:bCs/>
                <w:shd w:val="clear" w:color="auto" w:fill="FFFFFF"/>
                <w:lang w:eastAsia="en-US"/>
              </w:rPr>
              <w:t xml:space="preserve">співпрацюють </w:t>
            </w:r>
            <w:r w:rsidRPr="006A754F">
              <w:rPr>
                <w:rFonts w:ascii="Times New Roman" w:eastAsia="Times New Roman" w:hAnsi="Times New Roman" w:cs="Times New Roman"/>
                <w:shd w:val="clear" w:color="auto" w:fill="FFFFFF"/>
                <w:lang w:eastAsia="en-US"/>
              </w:rPr>
              <w:t>з батьками здобувачів освіти з питань організації освітнього процесу, забезпечують постійний зворотній зв’язок.</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619"/>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w:t>
            </w:r>
            <w:r w:rsidRPr="006A754F">
              <w:rPr>
                <w:rFonts w:ascii="Times New Roman" w:eastAsia="Times New Roman" w:hAnsi="Times New Roman" w:cs="Times New Roman"/>
                <w:b/>
                <w:bCs/>
                <w:shd w:val="clear" w:color="auto" w:fill="FFFFFF"/>
                <w:lang w:eastAsia="en-US"/>
              </w:rPr>
              <w:t xml:space="preserve">Переважна більшість батьків </w:t>
            </w:r>
            <w:r w:rsidRPr="006A754F">
              <w:rPr>
                <w:rFonts w:ascii="Times New Roman" w:eastAsia="Times New Roman" w:hAnsi="Times New Roman" w:cs="Times New Roman"/>
                <w:shd w:val="clear" w:color="auto" w:fill="FFFFFF"/>
                <w:lang w:eastAsia="en-US"/>
              </w:rPr>
              <w:t>задоволені рівнем комунікації з педагогічними працівниками.</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619"/>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298"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4. У закладі освіти існує практика педагогічного </w:t>
            </w:r>
            <w:r w:rsidRPr="006A754F">
              <w:rPr>
                <w:rFonts w:ascii="Times New Roman" w:eastAsia="Times New Roman" w:hAnsi="Times New Roman" w:cs="Times New Roman"/>
                <w:b/>
                <w:bCs/>
                <w:shd w:val="clear" w:color="auto" w:fill="FFFFFF"/>
                <w:lang w:eastAsia="en-US"/>
              </w:rPr>
              <w:t xml:space="preserve">наставництва, взаємонавчання </w:t>
            </w:r>
            <w:r w:rsidRPr="006A754F">
              <w:rPr>
                <w:rFonts w:ascii="Times New Roman" w:eastAsia="Times New Roman" w:hAnsi="Times New Roman" w:cs="Times New Roman"/>
                <w:shd w:val="clear" w:color="auto" w:fill="FFFFFF"/>
                <w:lang w:eastAsia="en-US"/>
              </w:rPr>
              <w:t>та інших форм професійної співпраці.</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val="619"/>
          <w:jc w:val="center"/>
        </w:trPr>
        <w:tc>
          <w:tcPr>
            <w:tcW w:w="9652"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653" w:wrap="notBeside" w:vAnchor="text" w:hAnchor="text" w:xAlign="center" w:y="1"/>
              <w:spacing w:after="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IV Організація педагогічної діяльності та навчання здобувачів ос чіти ш засадах</w:t>
            </w:r>
          </w:p>
          <w:p w:rsidR="006A754F" w:rsidRPr="006A754F" w:rsidRDefault="006A754F" w:rsidP="006A754F">
            <w:pPr>
              <w:framePr w:w="9653" w:wrap="notBeside" w:vAnchor="text" w:hAnchor="text" w:xAlign="center" w:y="1"/>
              <w:spacing w:before="60"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академічної доброчесності</w:t>
            </w:r>
          </w:p>
        </w:tc>
      </w:tr>
      <w:tr w:rsidR="006A754F" w:rsidRPr="006A754F" w:rsidTr="006A754F">
        <w:trPr>
          <w:trHeight w:hRule="exact" w:val="926"/>
          <w:jc w:val="center"/>
        </w:trPr>
        <w:tc>
          <w:tcPr>
            <w:tcW w:w="7526"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653" w:wrap="notBeside" w:vAnchor="text" w:hAnchor="text" w:xAlign="center" w:y="1"/>
              <w:spacing w:line="298"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Педагогічні працівники під час провадження педагогічної та наукової (творчої) діяльності </w:t>
            </w:r>
            <w:r w:rsidRPr="006A754F">
              <w:rPr>
                <w:rFonts w:ascii="Times New Roman" w:eastAsia="Times New Roman" w:hAnsi="Times New Roman" w:cs="Times New Roman"/>
                <w:b/>
                <w:bCs/>
                <w:shd w:val="clear" w:color="auto" w:fill="FFFFFF"/>
                <w:lang w:eastAsia="en-US"/>
              </w:rPr>
              <w:t xml:space="preserve">дотримуються </w:t>
            </w:r>
            <w:r w:rsidRPr="006A754F">
              <w:rPr>
                <w:rFonts w:ascii="Times New Roman" w:eastAsia="Times New Roman" w:hAnsi="Times New Roman" w:cs="Times New Roman"/>
                <w:shd w:val="clear" w:color="auto" w:fill="FFFFFF"/>
                <w:lang w:eastAsia="en-US"/>
              </w:rPr>
              <w:t>академічної доброчесності</w:t>
            </w:r>
          </w:p>
        </w:tc>
        <w:tc>
          <w:tcPr>
            <w:tcW w:w="595"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653" w:wrap="notBeside" w:vAnchor="text" w:hAnchor="text" w:xAlign="center" w:y="1"/>
            </w:pPr>
          </w:p>
        </w:tc>
      </w:tr>
    </w:tbl>
    <w:p w:rsidR="006A754F" w:rsidRPr="006A754F" w:rsidRDefault="006A754F" w:rsidP="006A754F"/>
    <w:tbl>
      <w:tblPr>
        <w:tblOverlap w:val="never"/>
        <w:tblW w:w="0" w:type="auto"/>
        <w:jc w:val="center"/>
        <w:tblLayout w:type="fixed"/>
        <w:tblCellMar>
          <w:left w:w="10" w:type="dxa"/>
          <w:right w:w="10" w:type="dxa"/>
        </w:tblCellMar>
        <w:tblLook w:val="04A0" w:firstRow="1" w:lastRow="0" w:firstColumn="1" w:lastColumn="0" w:noHBand="0" w:noVBand="1"/>
      </w:tblPr>
      <w:tblGrid>
        <w:gridCol w:w="7526"/>
        <w:gridCol w:w="595"/>
        <w:gridCol w:w="1056"/>
        <w:gridCol w:w="475"/>
      </w:tblGrid>
      <w:tr w:rsidR="006A754F" w:rsidRPr="006A754F" w:rsidTr="006A754F">
        <w:trPr>
          <w:trHeight w:hRule="exact" w:val="624"/>
          <w:jc w:val="center"/>
        </w:trPr>
        <w:tc>
          <w:tcPr>
            <w:tcW w:w="752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653" w:wrap="notBeside" w:vAnchor="text" w:hAnchor="text" w:xAlign="center" w:y="1"/>
              <w:spacing w:line="30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Педагогічні працівники </w:t>
            </w:r>
            <w:r w:rsidRPr="006A754F">
              <w:rPr>
                <w:rFonts w:ascii="Times New Roman" w:eastAsia="Times New Roman" w:hAnsi="Times New Roman" w:cs="Times New Roman"/>
                <w:b/>
                <w:bCs/>
                <w:shd w:val="clear" w:color="auto" w:fill="FFFFFF"/>
                <w:lang w:eastAsia="en-US"/>
              </w:rPr>
              <w:t xml:space="preserve">сприяють дотриманню </w:t>
            </w:r>
            <w:r w:rsidRPr="006A754F">
              <w:rPr>
                <w:rFonts w:ascii="Times New Roman" w:eastAsia="Times New Roman" w:hAnsi="Times New Roman" w:cs="Times New Roman"/>
                <w:shd w:val="clear" w:color="auto" w:fill="FFFFFF"/>
                <w:lang w:eastAsia="en-US"/>
              </w:rPr>
              <w:t>академічної доброчесності здобувачами освіти.</w:t>
            </w:r>
          </w:p>
        </w:tc>
        <w:tc>
          <w:tcPr>
            <w:tcW w:w="595"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nil"/>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653" w:wrap="notBeside" w:vAnchor="text" w:hAnchor="text" w:xAlign="center" w:y="1"/>
            </w:pPr>
          </w:p>
        </w:tc>
      </w:tr>
      <w:tr w:rsidR="006A754F" w:rsidRPr="006A754F" w:rsidTr="006A754F">
        <w:trPr>
          <w:trHeight w:hRule="exact" w:val="629"/>
          <w:jc w:val="center"/>
        </w:trPr>
        <w:tc>
          <w:tcPr>
            <w:tcW w:w="7526"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653" w:wrap="notBeside" w:vAnchor="text" w:hAnchor="text" w:xAlign="center" w:y="1"/>
              <w:spacing w:line="30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3. Учителі інформують учнів про дотримання принципів академічної доброчесності.</w:t>
            </w:r>
          </w:p>
        </w:tc>
        <w:tc>
          <w:tcPr>
            <w:tcW w:w="595"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653" w:wrap="notBeside" w:vAnchor="text" w:hAnchor="text" w:xAlign="center" w:y="1"/>
            </w:pPr>
          </w:p>
        </w:tc>
        <w:tc>
          <w:tcPr>
            <w:tcW w:w="105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653" w:wrap="notBeside" w:vAnchor="text" w:hAnchor="text" w:xAlign="center" w:y="1"/>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653" w:wrap="notBeside" w:vAnchor="text" w:hAnchor="text" w:xAlign="center" w:y="1"/>
            </w:pPr>
          </w:p>
        </w:tc>
      </w:tr>
    </w:tbl>
    <w:p w:rsidR="006A754F" w:rsidRPr="006A754F" w:rsidRDefault="006A754F" w:rsidP="006A754F">
      <w:pPr>
        <w:widowControl/>
        <w:spacing w:after="200" w:line="276" w:lineRule="auto"/>
        <w:rPr>
          <w:color w:val="auto"/>
        </w:rPr>
      </w:pPr>
    </w:p>
    <w:p w:rsidR="006A754F" w:rsidRPr="006A754F" w:rsidRDefault="006A754F" w:rsidP="006A754F">
      <w:pPr>
        <w:widowControl/>
        <w:spacing w:after="200" w:line="276" w:lineRule="auto"/>
        <w:rPr>
          <w:color w:val="auto"/>
        </w:rPr>
      </w:pPr>
    </w:p>
    <w:p w:rsidR="006A754F" w:rsidRPr="006A754F" w:rsidRDefault="006A754F" w:rsidP="006A754F">
      <w:pPr>
        <w:widowControl/>
        <w:spacing w:after="200" w:line="276" w:lineRule="auto"/>
        <w:rPr>
          <w:color w:val="auto"/>
        </w:rPr>
      </w:pPr>
    </w:p>
    <w:p w:rsidR="006A754F" w:rsidRPr="006A754F" w:rsidRDefault="006A754F" w:rsidP="006A754F">
      <w:pPr>
        <w:widowControl/>
        <w:spacing w:after="200" w:line="276" w:lineRule="auto"/>
        <w:rPr>
          <w:color w:val="auto"/>
        </w:rPr>
      </w:pPr>
    </w:p>
    <w:p w:rsidR="006A754F" w:rsidRPr="006A754F" w:rsidRDefault="006A754F" w:rsidP="006A754F">
      <w:pPr>
        <w:widowControl/>
        <w:spacing w:after="200" w:line="276" w:lineRule="auto"/>
        <w:rPr>
          <w:color w:val="auto"/>
        </w:rPr>
      </w:pPr>
    </w:p>
    <w:p w:rsidR="006A754F" w:rsidRPr="006A754F" w:rsidRDefault="006A754F" w:rsidP="006A754F">
      <w:pPr>
        <w:widowControl/>
        <w:spacing w:after="200" w:line="276" w:lineRule="auto"/>
        <w:rPr>
          <w:color w:val="auto"/>
        </w:rPr>
      </w:pPr>
    </w:p>
    <w:p w:rsidR="006A754F" w:rsidRPr="006A754F" w:rsidRDefault="006A754F" w:rsidP="006A754F">
      <w:pPr>
        <w:widowControl/>
        <w:spacing w:after="200" w:line="276" w:lineRule="auto"/>
        <w:rPr>
          <w:color w:val="auto"/>
        </w:rPr>
      </w:pPr>
    </w:p>
    <w:p w:rsidR="006A754F" w:rsidRPr="006A754F" w:rsidRDefault="006A754F" w:rsidP="006A754F">
      <w:pPr>
        <w:widowControl/>
      </w:pPr>
      <w:r w:rsidRPr="006A754F">
        <w:rPr>
          <w:color w:val="auto"/>
        </w:rPr>
        <w:tab/>
      </w:r>
    </w:p>
    <w:p w:rsidR="006A754F" w:rsidRPr="006A754F" w:rsidRDefault="006A754F" w:rsidP="006A754F">
      <w:pPr>
        <w:widowControl/>
        <w:sectPr w:rsidR="006A754F" w:rsidRPr="006A754F">
          <w:pgSz w:w="11909" w:h="16838"/>
          <w:pgMar w:top="1370" w:right="912" w:bottom="1120" w:left="936" w:header="0" w:footer="3" w:gutter="0"/>
          <w:cols w:space="720"/>
        </w:sectPr>
      </w:pPr>
    </w:p>
    <w:p w:rsidR="006A754F" w:rsidRPr="006A754F" w:rsidRDefault="006A754F" w:rsidP="006A754F">
      <w:pPr>
        <w:keepNext/>
        <w:keepLines/>
        <w:spacing w:after="94" w:line="310" w:lineRule="exact"/>
        <w:ind w:right="40"/>
        <w:jc w:val="center"/>
        <w:outlineLvl w:val="0"/>
        <w:rPr>
          <w:rFonts w:ascii="Times New Roman" w:eastAsia="Times New Roman" w:hAnsi="Times New Roman" w:cs="Times New Roman"/>
          <w:b/>
          <w:bCs/>
          <w:color w:val="auto"/>
          <w:lang w:eastAsia="en-US"/>
        </w:rPr>
      </w:pPr>
      <w:bookmarkStart w:id="11" w:name="bookmark12"/>
    </w:p>
    <w:p w:rsidR="006A754F" w:rsidRPr="006A754F" w:rsidRDefault="006A754F" w:rsidP="006A754F">
      <w:pPr>
        <w:keepNext/>
        <w:keepLines/>
        <w:spacing w:after="94" w:line="310" w:lineRule="exact"/>
        <w:ind w:right="40"/>
        <w:jc w:val="center"/>
        <w:outlineLvl w:val="0"/>
        <w:rPr>
          <w:rFonts w:ascii="Times New Roman" w:eastAsia="Times New Roman" w:hAnsi="Times New Roman" w:cs="Times New Roman"/>
          <w:b/>
          <w:bCs/>
          <w:color w:val="auto"/>
          <w:lang w:eastAsia="en-US"/>
        </w:rPr>
      </w:pPr>
      <w:r w:rsidRPr="006A754F">
        <w:rPr>
          <w:rFonts w:ascii="Times New Roman" w:eastAsia="Times New Roman" w:hAnsi="Times New Roman" w:cs="Times New Roman"/>
          <w:b/>
          <w:bCs/>
          <w:color w:val="auto"/>
          <w:lang w:eastAsia="en-US"/>
        </w:rPr>
        <w:t>Додаток 5 Форма самооцінювання системи управлінської діяльності</w:t>
      </w:r>
    </w:p>
    <w:p w:rsidR="006A754F" w:rsidRPr="006A754F" w:rsidRDefault="006A754F" w:rsidP="006A754F">
      <w:pPr>
        <w:keepNext/>
        <w:keepLines/>
        <w:spacing w:after="94" w:line="310" w:lineRule="exact"/>
        <w:ind w:right="40"/>
        <w:jc w:val="center"/>
        <w:outlineLvl w:val="0"/>
        <w:rPr>
          <w:rFonts w:ascii="Times New Roman" w:eastAsia="Times New Roman" w:hAnsi="Times New Roman" w:cs="Times New Roman"/>
          <w:b/>
          <w:bCs/>
          <w:color w:val="auto"/>
          <w:lang w:eastAsia="en-US"/>
        </w:rPr>
      </w:pPr>
      <w:r w:rsidRPr="006A754F">
        <w:rPr>
          <w:rFonts w:ascii="Times New Roman" w:eastAsia="Times New Roman" w:hAnsi="Times New Roman" w:cs="Times New Roman"/>
          <w:color w:val="auto"/>
          <w:lang w:eastAsia="en-US"/>
        </w:rPr>
        <w:t>Дата</w:t>
      </w:r>
      <w:r w:rsidRPr="006A754F">
        <w:rPr>
          <w:rFonts w:ascii="Times New Roman" w:eastAsia="Times New Roman" w:hAnsi="Times New Roman" w:cs="Times New Roman"/>
          <w:color w:val="auto"/>
          <w:lang w:eastAsia="en-US"/>
        </w:rPr>
        <w:tab/>
      </w:r>
    </w:p>
    <w:p w:rsidR="006A754F" w:rsidRPr="006A754F" w:rsidRDefault="006A754F" w:rsidP="006A754F">
      <w:pPr>
        <w:keepNext/>
        <w:keepLines/>
        <w:spacing w:after="94" w:line="310" w:lineRule="exact"/>
        <w:ind w:right="40"/>
        <w:jc w:val="center"/>
        <w:outlineLvl w:val="0"/>
        <w:rPr>
          <w:rFonts w:ascii="Times New Roman" w:eastAsia="Times New Roman" w:hAnsi="Times New Roman" w:cs="Times New Roman"/>
          <w:b/>
          <w:bCs/>
          <w:color w:val="auto"/>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9"/>
        <w:gridCol w:w="706"/>
        <w:gridCol w:w="854"/>
        <w:gridCol w:w="571"/>
      </w:tblGrid>
      <w:tr w:rsidR="006A754F" w:rsidRPr="006A754F" w:rsidTr="006A754F">
        <w:trPr>
          <w:trHeight w:hRule="exact" w:val="624"/>
          <w:jc w:val="center"/>
        </w:trPr>
        <w:tc>
          <w:tcPr>
            <w:tcW w:w="7349" w:type="dxa"/>
            <w:tcBorders>
              <w:top w:val="single" w:sz="4" w:space="0" w:color="auto"/>
              <w:left w:val="single" w:sz="4" w:space="0" w:color="auto"/>
              <w:bottom w:val="nil"/>
              <w:right w:val="nil"/>
            </w:tcBorders>
            <w:shd w:val="clear" w:color="auto" w:fill="FFFFFF"/>
            <w:hideMark/>
          </w:tcPr>
          <w:bookmarkEnd w:id="11"/>
          <w:p w:rsidR="006A754F" w:rsidRPr="006A754F" w:rsidRDefault="006A754F" w:rsidP="006A754F">
            <w:pPr>
              <w:framePr w:w="9480" w:wrap="notBeside" w:vAnchor="text" w:hAnchor="text" w:xAlign="center" w:y="1"/>
              <w:spacing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Показники</w:t>
            </w:r>
          </w:p>
        </w:tc>
        <w:tc>
          <w:tcPr>
            <w:tcW w:w="706"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Так</w:t>
            </w:r>
          </w:p>
        </w:tc>
        <w:tc>
          <w:tcPr>
            <w:tcW w:w="854"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after="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Частк</w:t>
            </w:r>
          </w:p>
          <w:p w:rsidR="006A754F" w:rsidRPr="006A754F" w:rsidRDefault="006A754F" w:rsidP="006A754F">
            <w:pPr>
              <w:framePr w:w="9480" w:wrap="notBeside" w:vAnchor="text" w:hAnchor="text" w:xAlign="center" w:y="1"/>
              <w:spacing w:before="12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ово</w:t>
            </w:r>
          </w:p>
        </w:tc>
        <w:tc>
          <w:tcPr>
            <w:tcW w:w="571" w:type="dxa"/>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480"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Ні</w:t>
            </w:r>
          </w:p>
        </w:tc>
      </w:tr>
      <w:tr w:rsidR="006A754F" w:rsidRPr="006A754F" w:rsidTr="006A754F">
        <w:trPr>
          <w:trHeight w:val="619"/>
          <w:jc w:val="center"/>
        </w:trPr>
        <w:tc>
          <w:tcPr>
            <w:tcW w:w="9480"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480" w:wrap="notBeside" w:vAnchor="text" w:hAnchor="text" w:xAlign="center" w:y="1"/>
              <w:spacing w:line="298"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Наявність стратегії розвитку та системи планування діяльності закладу, моніторинг виконання поставлених цілей і завдань</w:t>
            </w:r>
          </w:p>
        </w:tc>
      </w:tr>
      <w:tr w:rsidR="006A754F" w:rsidRPr="006A754F" w:rsidTr="006A754F">
        <w:trPr>
          <w:trHeight w:hRule="exact" w:val="163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t xml:space="preserve">1. </w:t>
            </w:r>
            <w:r w:rsidRPr="006A754F">
              <w:rPr>
                <w:rFonts w:ascii="Times New Roman" w:eastAsia="Times New Roman" w:hAnsi="Times New Roman" w:cs="Times New Roman"/>
                <w:shd w:val="clear" w:color="auto" w:fill="FFFFFF"/>
                <w:lang w:eastAsia="en-US"/>
              </w:rPr>
              <w:t xml:space="preserve">Стратегія розвитку закладу освіти </w:t>
            </w:r>
            <w:r w:rsidRPr="006A754F">
              <w:rPr>
                <w:rFonts w:ascii="Times New Roman" w:eastAsia="Times New Roman" w:hAnsi="Times New Roman" w:cs="Times New Roman"/>
                <w:b/>
                <w:bCs/>
                <w:shd w:val="clear" w:color="auto" w:fill="FFFFFF"/>
                <w:lang w:eastAsia="en-US"/>
              </w:rPr>
              <w:t xml:space="preserve">відповідає </w:t>
            </w:r>
            <w:r w:rsidRPr="006A754F">
              <w:rPr>
                <w:rFonts w:ascii="Times New Roman" w:eastAsia="Times New Roman" w:hAnsi="Times New Roman" w:cs="Times New Roman"/>
                <w:shd w:val="clear" w:color="auto" w:fill="FFFFFF"/>
                <w:lang w:eastAsia="en-US"/>
              </w:rPr>
              <w:t>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 тощо), передбачає заходи з підвищення якості освітньої діяльності</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994"/>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Річний план роботи закладу освіти </w:t>
            </w:r>
            <w:r w:rsidRPr="006A754F">
              <w:rPr>
                <w:rFonts w:ascii="Times New Roman" w:eastAsia="Times New Roman" w:hAnsi="Times New Roman" w:cs="Times New Roman"/>
                <w:b/>
                <w:bCs/>
                <w:shd w:val="clear" w:color="auto" w:fill="FFFFFF"/>
                <w:lang w:eastAsia="en-US"/>
              </w:rPr>
              <w:t xml:space="preserve">реалізує стратегію </w:t>
            </w:r>
            <w:r w:rsidRPr="006A754F">
              <w:rPr>
                <w:rFonts w:ascii="Times New Roman" w:eastAsia="Times New Roman" w:hAnsi="Times New Roman" w:cs="Times New Roman"/>
                <w:shd w:val="clear" w:color="auto" w:fill="FFFFFF"/>
                <w:lang w:eastAsia="en-US"/>
              </w:rPr>
              <w:t xml:space="preserve">його розвитку, </w:t>
            </w:r>
            <w:r w:rsidRPr="006A754F">
              <w:rPr>
                <w:rFonts w:ascii="Times New Roman" w:eastAsia="Times New Roman" w:hAnsi="Times New Roman" w:cs="Times New Roman"/>
                <w:b/>
                <w:bCs/>
                <w:shd w:val="clear" w:color="auto" w:fill="FFFFFF"/>
                <w:lang w:eastAsia="en-US"/>
              </w:rPr>
              <w:t xml:space="preserve">враховує </w:t>
            </w:r>
            <w:r w:rsidRPr="006A754F">
              <w:rPr>
                <w:rFonts w:ascii="Times New Roman" w:eastAsia="Times New Roman" w:hAnsi="Times New Roman" w:cs="Times New Roman"/>
                <w:shd w:val="clear" w:color="auto" w:fill="FFFFFF"/>
                <w:lang w:eastAsia="en-US"/>
              </w:rPr>
              <w:t xml:space="preserve">освітню програму, </w:t>
            </w:r>
            <w:r w:rsidRPr="006A754F">
              <w:rPr>
                <w:rFonts w:ascii="Times New Roman" w:eastAsia="Times New Roman" w:hAnsi="Times New Roman" w:cs="Times New Roman"/>
                <w:b/>
                <w:bCs/>
                <w:shd w:val="clear" w:color="auto" w:fill="FFFFFF"/>
                <w:lang w:eastAsia="en-US"/>
              </w:rPr>
              <w:t xml:space="preserve">результати </w:t>
            </w:r>
            <w:r w:rsidRPr="006A754F">
              <w:rPr>
                <w:rFonts w:ascii="Times New Roman" w:eastAsia="Times New Roman" w:hAnsi="Times New Roman" w:cs="Times New Roman"/>
                <w:shd w:val="clear" w:color="auto" w:fill="FFFFFF"/>
                <w:lang w:eastAsia="en-US"/>
              </w:rPr>
              <w:t>самооцінювання</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w:t>
            </w:r>
            <w:r w:rsidRPr="006A754F">
              <w:rPr>
                <w:rFonts w:ascii="Times New Roman" w:eastAsia="Times New Roman" w:hAnsi="Times New Roman" w:cs="Times New Roman"/>
                <w:b/>
                <w:bCs/>
                <w:shd w:val="clear" w:color="auto" w:fill="FFFFFF"/>
                <w:lang w:eastAsia="en-US"/>
              </w:rPr>
              <w:t xml:space="preserve">Учасники освітнього процесу залучаються </w:t>
            </w:r>
            <w:r w:rsidRPr="006A754F">
              <w:rPr>
                <w:rFonts w:ascii="Times New Roman" w:eastAsia="Times New Roman" w:hAnsi="Times New Roman" w:cs="Times New Roman"/>
                <w:shd w:val="clear" w:color="auto" w:fill="FFFFFF"/>
                <w:lang w:eastAsia="en-US"/>
              </w:rPr>
              <w:t>до розроблення річного плану роботи закладу освіти</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994"/>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4. Керівник та органи управління закладу освіти </w:t>
            </w:r>
            <w:r w:rsidRPr="006A754F">
              <w:rPr>
                <w:rFonts w:ascii="Times New Roman" w:eastAsia="Times New Roman" w:hAnsi="Times New Roman" w:cs="Times New Roman"/>
                <w:b/>
                <w:bCs/>
                <w:shd w:val="clear" w:color="auto" w:fill="FFFFFF"/>
                <w:lang w:eastAsia="en-US"/>
              </w:rPr>
              <w:t xml:space="preserve">аналізують реалізацію річного плану </w:t>
            </w:r>
            <w:r w:rsidRPr="006A754F">
              <w:rPr>
                <w:rFonts w:ascii="Times New Roman" w:eastAsia="Times New Roman" w:hAnsi="Times New Roman" w:cs="Times New Roman"/>
                <w:shd w:val="clear" w:color="auto" w:fill="FFFFFF"/>
                <w:lang w:eastAsia="en-US"/>
              </w:rPr>
              <w:t>роботи та у разі потреби коригують його</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994"/>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5. Діяльність педагогічної ради закладу освіти </w:t>
            </w:r>
            <w:r w:rsidRPr="006A754F">
              <w:rPr>
                <w:rFonts w:ascii="Times New Roman" w:eastAsia="Times New Roman" w:hAnsi="Times New Roman" w:cs="Times New Roman"/>
                <w:b/>
                <w:bCs/>
                <w:shd w:val="clear" w:color="auto" w:fill="FFFFFF"/>
                <w:lang w:eastAsia="en-US"/>
              </w:rPr>
              <w:t xml:space="preserve">спрямовується на реалізацію річного плану роботи та стратегію розвитку </w:t>
            </w:r>
            <w:r w:rsidRPr="006A754F">
              <w:rPr>
                <w:rFonts w:ascii="Times New Roman" w:eastAsia="Times New Roman" w:hAnsi="Times New Roman" w:cs="Times New Roman"/>
                <w:shd w:val="clear" w:color="auto" w:fill="FFFFFF"/>
                <w:lang w:eastAsia="en-US"/>
              </w:rPr>
              <w:t>закладу</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6. У закладі освіти </w:t>
            </w:r>
            <w:r w:rsidRPr="006A754F">
              <w:rPr>
                <w:rFonts w:ascii="Times New Roman" w:eastAsia="Times New Roman" w:hAnsi="Times New Roman" w:cs="Times New Roman"/>
                <w:b/>
                <w:bCs/>
                <w:shd w:val="clear" w:color="auto" w:fill="FFFFFF"/>
                <w:lang w:eastAsia="en-US"/>
              </w:rPr>
              <w:t>функціонує внутрішня система забезпечення якості освітню</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994"/>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7. Заклад освіти розробляє та оприлюднює </w:t>
            </w:r>
            <w:r w:rsidRPr="006A754F">
              <w:rPr>
                <w:rFonts w:ascii="Times New Roman" w:eastAsia="Times New Roman" w:hAnsi="Times New Roman" w:cs="Times New Roman"/>
                <w:b/>
                <w:bCs/>
                <w:shd w:val="clear" w:color="auto" w:fill="FFFFFF"/>
                <w:lang w:eastAsia="en-US"/>
              </w:rPr>
              <w:t>документ, що визначає стратегію (політику) і процедури забезпечення якості освіти</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8. У закладі освіти </w:t>
            </w:r>
            <w:r w:rsidRPr="006A754F">
              <w:rPr>
                <w:rFonts w:ascii="Times New Roman" w:eastAsia="Times New Roman" w:hAnsi="Times New Roman" w:cs="Times New Roman"/>
                <w:b/>
                <w:bCs/>
                <w:shd w:val="clear" w:color="auto" w:fill="FFFFFF"/>
                <w:lang w:eastAsia="en-US"/>
              </w:rPr>
              <w:t xml:space="preserve">щорічно здійснюється комплексне самооцінювання </w:t>
            </w:r>
            <w:r w:rsidRPr="006A754F">
              <w:rPr>
                <w:rFonts w:ascii="Times New Roman" w:eastAsia="Times New Roman" w:hAnsi="Times New Roman" w:cs="Times New Roman"/>
                <w:shd w:val="clear" w:color="auto" w:fill="FFFFFF"/>
                <w:lang w:eastAsia="en-US"/>
              </w:rPr>
              <w:t>освітньої діяльності.</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72"/>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17"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9. Учасники освітнього процесу </w:t>
            </w:r>
            <w:r w:rsidRPr="006A754F">
              <w:rPr>
                <w:rFonts w:ascii="Times New Roman" w:eastAsia="Times New Roman" w:hAnsi="Times New Roman" w:cs="Times New Roman"/>
                <w:b/>
                <w:bCs/>
                <w:shd w:val="clear" w:color="auto" w:fill="FFFFFF"/>
                <w:lang w:eastAsia="en-US"/>
              </w:rPr>
              <w:t xml:space="preserve">залучаються </w:t>
            </w:r>
            <w:r w:rsidRPr="006A754F">
              <w:rPr>
                <w:rFonts w:ascii="Times New Roman" w:eastAsia="Times New Roman" w:hAnsi="Times New Roman" w:cs="Times New Roman"/>
                <w:shd w:val="clear" w:color="auto" w:fill="FFFFFF"/>
                <w:lang w:eastAsia="en-US"/>
              </w:rPr>
              <w:t>до самооцінювання якості освітньої діяльності</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163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10. Керівництво закладу освіти </w:t>
            </w:r>
            <w:r w:rsidRPr="006A754F">
              <w:rPr>
                <w:rFonts w:ascii="Times New Roman" w:eastAsia="Times New Roman" w:hAnsi="Times New Roman" w:cs="Times New Roman"/>
                <w:b/>
                <w:bCs/>
                <w:shd w:val="clear" w:color="auto" w:fill="FFFFFF"/>
                <w:lang w:eastAsia="en-US"/>
              </w:rPr>
              <w:t xml:space="preserve">систематично вживає заходів </w:t>
            </w:r>
            <w:r w:rsidRPr="006A754F">
              <w:rPr>
                <w:rFonts w:ascii="Times New Roman" w:eastAsia="Times New Roman" w:hAnsi="Times New Roman" w:cs="Times New Roman"/>
                <w:shd w:val="clear" w:color="auto" w:fill="FFFFFF"/>
                <w:lang w:eastAsia="en-US"/>
              </w:rPr>
              <w:t xml:space="preserve">для створення належних умов діяльності закладу (зокрема, </w:t>
            </w:r>
            <w:r w:rsidRPr="006A754F">
              <w:rPr>
                <w:rFonts w:ascii="Times New Roman" w:eastAsia="Times New Roman" w:hAnsi="Times New Roman" w:cs="Times New Roman"/>
                <w:b/>
                <w:bCs/>
                <w:shd w:val="clear" w:color="auto" w:fill="FFFFFF"/>
                <w:lang w:eastAsia="en-US"/>
              </w:rPr>
              <w:t xml:space="preserve">вивчає стан </w:t>
            </w:r>
            <w:r w:rsidRPr="006A754F">
              <w:rPr>
                <w:rFonts w:ascii="Times New Roman" w:eastAsia="Times New Roman" w:hAnsi="Times New Roman" w:cs="Times New Roman"/>
                <w:shd w:val="clear" w:color="auto" w:fill="FFFFFF"/>
                <w:lang w:eastAsia="en-US"/>
              </w:rPr>
              <w:t xml:space="preserve">матеріально-технічної бази, </w:t>
            </w:r>
            <w:r w:rsidRPr="006A754F">
              <w:rPr>
                <w:rFonts w:ascii="Times New Roman" w:eastAsia="Times New Roman" w:hAnsi="Times New Roman" w:cs="Times New Roman"/>
                <w:b/>
                <w:bCs/>
                <w:shd w:val="clear" w:color="auto" w:fill="FFFFFF"/>
                <w:lang w:eastAsia="en-US"/>
              </w:rPr>
              <w:t xml:space="preserve">планує її розвиток, звертається </w:t>
            </w:r>
            <w:r w:rsidRPr="006A754F">
              <w:rPr>
                <w:rFonts w:ascii="Times New Roman" w:eastAsia="Times New Roman" w:hAnsi="Times New Roman" w:cs="Times New Roman"/>
                <w:shd w:val="clear" w:color="auto" w:fill="FFFFFF"/>
                <w:lang w:eastAsia="en-US"/>
              </w:rPr>
              <w:t xml:space="preserve">із відповідними клопотаннями </w:t>
            </w:r>
            <w:r w:rsidRPr="006A754F">
              <w:rPr>
                <w:rFonts w:ascii="Times New Roman" w:eastAsia="Times New Roman" w:hAnsi="Times New Roman" w:cs="Times New Roman"/>
                <w:b/>
                <w:bCs/>
                <w:shd w:val="clear" w:color="auto" w:fill="FFFFFF"/>
                <w:lang w:eastAsia="en-US"/>
              </w:rPr>
              <w:t xml:space="preserve">до засновника, провадить фандрайзингову діяльність </w:t>
            </w:r>
            <w:r w:rsidRPr="006A754F">
              <w:rPr>
                <w:rFonts w:ascii="Times New Roman" w:eastAsia="Times New Roman" w:hAnsi="Times New Roman" w:cs="Times New Roman"/>
                <w:shd w:val="clear" w:color="auto" w:fill="FFFFFF"/>
                <w:lang w:eastAsia="en-US"/>
              </w:rPr>
              <w:t>тощо)</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val="355"/>
          <w:jc w:val="center"/>
        </w:trPr>
        <w:tc>
          <w:tcPr>
            <w:tcW w:w="94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A754F" w:rsidRPr="006A754F" w:rsidRDefault="006A754F" w:rsidP="006A754F">
            <w:pPr>
              <w:framePr w:w="9480" w:wrap="notBeside" w:vAnchor="text" w:hAnchor="text" w:xAlign="center" w:y="1"/>
              <w:spacing w:line="240"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Формування відносин довіри, прозорості, дотримання етичних норм</w:t>
            </w:r>
          </w:p>
        </w:tc>
      </w:tr>
    </w:tbl>
    <w:p w:rsidR="006A754F" w:rsidRPr="006A754F" w:rsidRDefault="006A754F" w:rsidP="006A754F"/>
    <w:p w:rsidR="006A754F" w:rsidRPr="006A754F" w:rsidRDefault="006A754F" w:rsidP="006A754F">
      <w:pPr>
        <w:widowControl/>
        <w:sectPr w:rsidR="006A754F" w:rsidRPr="006A754F">
          <w:type w:val="continuous"/>
          <w:pgSz w:w="11909" w:h="16838"/>
          <w:pgMar w:top="993" w:right="1216" w:bottom="1492" w:left="1202"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9"/>
        <w:gridCol w:w="706"/>
        <w:gridCol w:w="854"/>
        <w:gridCol w:w="571"/>
      </w:tblGrid>
      <w:tr w:rsidR="006A754F" w:rsidRPr="006A754F" w:rsidTr="006A754F">
        <w:trPr>
          <w:trHeight w:hRule="exact" w:val="1320"/>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17"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lastRenderedPageBreak/>
              <w:t xml:space="preserve">1. Учасники освітнього процесу </w:t>
            </w:r>
            <w:r w:rsidRPr="006A754F">
              <w:rPr>
                <w:rFonts w:ascii="Times New Roman" w:eastAsia="Times New Roman" w:hAnsi="Times New Roman" w:cs="Times New Roman"/>
                <w:b/>
                <w:bCs/>
                <w:shd w:val="clear" w:color="auto" w:fill="FFFFFF"/>
                <w:lang w:eastAsia="en-US"/>
              </w:rPr>
              <w:t xml:space="preserve">задоволені </w:t>
            </w:r>
            <w:r w:rsidRPr="006A754F">
              <w:rPr>
                <w:rFonts w:ascii="Times New Roman" w:eastAsia="Times New Roman" w:hAnsi="Times New Roman" w:cs="Times New Roman"/>
                <w:shd w:val="clear" w:color="auto" w:fill="FFFFFF"/>
                <w:lang w:eastAsia="en-US"/>
              </w:rPr>
              <w:t xml:space="preserve">загальним </w:t>
            </w:r>
            <w:r w:rsidRPr="006A754F">
              <w:rPr>
                <w:rFonts w:ascii="Times New Roman" w:eastAsia="Times New Roman" w:hAnsi="Times New Roman" w:cs="Times New Roman"/>
                <w:b/>
                <w:bCs/>
                <w:shd w:val="clear" w:color="auto" w:fill="FFFFFF"/>
                <w:lang w:eastAsia="en-US"/>
              </w:rPr>
              <w:t xml:space="preserve">психологічним кліматом </w:t>
            </w:r>
            <w:r w:rsidRPr="006A754F">
              <w:rPr>
                <w:rFonts w:ascii="Times New Roman" w:eastAsia="Times New Roman" w:hAnsi="Times New Roman" w:cs="Times New Roman"/>
                <w:shd w:val="clear" w:color="auto" w:fill="FFFFFF"/>
                <w:lang w:eastAsia="en-US"/>
              </w:rPr>
              <w:t>у закладі освіти і діями керівництва щодо формування відносин довіри та конструктивної співпраці між ними.</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1325"/>
          <w:jc w:val="center"/>
        </w:trPr>
        <w:tc>
          <w:tcPr>
            <w:tcW w:w="7349"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480" w:wrap="notBeside" w:vAnchor="text" w:hAnchor="text" w:xAlign="center" w:y="1"/>
              <w:spacing w:line="317"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У закладі освіти </w:t>
            </w:r>
            <w:r w:rsidRPr="006A754F">
              <w:rPr>
                <w:rFonts w:ascii="Times New Roman" w:eastAsia="Times New Roman" w:hAnsi="Times New Roman" w:cs="Times New Roman"/>
                <w:b/>
                <w:bCs/>
                <w:shd w:val="clear" w:color="auto" w:fill="FFFFFF"/>
                <w:lang w:eastAsia="en-US"/>
              </w:rPr>
              <w:t xml:space="preserve">забезпечується доступ </w:t>
            </w:r>
            <w:r w:rsidRPr="006A754F">
              <w:rPr>
                <w:rFonts w:ascii="Times New Roman" w:eastAsia="Times New Roman" w:hAnsi="Times New Roman" w:cs="Times New Roman"/>
                <w:shd w:val="clear" w:color="auto" w:fill="FFFFFF"/>
                <w:lang w:eastAsia="en-US"/>
              </w:rPr>
              <w:t xml:space="preserve">учасників освітнього процесу, представників місцевої громади </w:t>
            </w:r>
            <w:r w:rsidRPr="006A754F">
              <w:rPr>
                <w:rFonts w:ascii="Times New Roman" w:eastAsia="Times New Roman" w:hAnsi="Times New Roman" w:cs="Times New Roman"/>
                <w:b/>
                <w:bCs/>
                <w:shd w:val="clear" w:color="auto" w:fill="FFFFFF"/>
                <w:lang w:eastAsia="en-US"/>
              </w:rPr>
              <w:t xml:space="preserve">до спілкування із керівництвом </w:t>
            </w:r>
            <w:r w:rsidRPr="006A754F">
              <w:rPr>
                <w:rFonts w:ascii="Times New Roman" w:eastAsia="Times New Roman" w:hAnsi="Times New Roman" w:cs="Times New Roman"/>
                <w:shd w:val="clear" w:color="auto" w:fill="FFFFFF"/>
                <w:lang w:eastAsia="en-US"/>
              </w:rPr>
              <w:t>(особистий прийом, звернення, використання сучасних засобів комунікації</w:t>
            </w:r>
          </w:p>
        </w:tc>
        <w:tc>
          <w:tcPr>
            <w:tcW w:w="70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480" w:wrap="notBeside" w:vAnchor="text" w:hAnchor="text" w:xAlign="center" w:y="1"/>
            </w:pPr>
          </w:p>
        </w:tc>
      </w:tr>
    </w:tbl>
    <w:p w:rsidR="006A754F" w:rsidRPr="006A754F" w:rsidRDefault="006A754F" w:rsidP="006A754F">
      <w:pPr>
        <w:spacing w:line="3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9"/>
        <w:gridCol w:w="706"/>
        <w:gridCol w:w="854"/>
        <w:gridCol w:w="571"/>
      </w:tblGrid>
      <w:tr w:rsidR="006A754F" w:rsidRPr="006A754F" w:rsidTr="006A754F">
        <w:trPr>
          <w:trHeight w:hRule="exact" w:val="374"/>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тощо)</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989"/>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Керівництво закладу </w:t>
            </w:r>
            <w:r w:rsidRPr="006A754F">
              <w:rPr>
                <w:rFonts w:ascii="Times New Roman" w:eastAsia="Times New Roman" w:hAnsi="Times New Roman" w:cs="Times New Roman"/>
                <w:b/>
                <w:bCs/>
                <w:shd w:val="clear" w:color="auto" w:fill="FFFFFF"/>
                <w:lang w:eastAsia="en-US"/>
              </w:rPr>
              <w:t xml:space="preserve">вчасно розглядає звернення </w:t>
            </w:r>
            <w:r w:rsidRPr="006A754F">
              <w:rPr>
                <w:rFonts w:ascii="Times New Roman" w:eastAsia="Times New Roman" w:hAnsi="Times New Roman" w:cs="Times New Roman"/>
                <w:shd w:val="clear" w:color="auto" w:fill="FFFFFF"/>
                <w:lang w:eastAsia="en-US"/>
              </w:rPr>
              <w:t>учасників освітнього процесу та вживає відповідних заходів реагування</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1315"/>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4. Заклад освіти забезпечує змістовне наповнення та вчасне оновлення інформаційних ресурсів закладу </w:t>
            </w:r>
            <w:r w:rsidRPr="006A754F">
              <w:rPr>
                <w:rFonts w:ascii="Times New Roman" w:eastAsia="Times New Roman" w:hAnsi="Times New Roman" w:cs="Times New Roman"/>
                <w:b/>
                <w:bCs/>
                <w:shd w:val="clear" w:color="auto" w:fill="FFFFFF"/>
                <w:lang w:eastAsia="en-US"/>
              </w:rPr>
              <w:t>(інформаційні стенди, сайт закладу освіти,сторінки у соціальних мережах тощо)</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val="667"/>
          <w:jc w:val="center"/>
        </w:trPr>
        <w:tc>
          <w:tcPr>
            <w:tcW w:w="9480"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480" w:wrap="notBeside" w:vAnchor="text" w:hAnchor="text" w:xAlign="center" w:y="1"/>
              <w:spacing w:line="326"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Ефективність кадрової політики та забезпечення можливостей для професійного розвитку педагогічних працівників</w:t>
            </w: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У закладі освіти укомплектовано кадровий склад </w:t>
            </w:r>
            <w:r w:rsidRPr="006A754F">
              <w:rPr>
                <w:rFonts w:ascii="Times New Roman" w:eastAsia="Times New Roman" w:hAnsi="Times New Roman" w:cs="Times New Roman"/>
                <w:b/>
                <w:bCs/>
                <w:shd w:val="clear" w:color="auto" w:fill="FFFFFF"/>
                <w:lang w:eastAsia="en-US"/>
              </w:rPr>
              <w:t>(відсутність вакансій)</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103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46"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w:t>
            </w:r>
            <w:r w:rsidRPr="006A754F">
              <w:rPr>
                <w:rFonts w:ascii="Times New Roman" w:eastAsia="Times New Roman" w:hAnsi="Times New Roman" w:cs="Times New Roman"/>
                <w:b/>
                <w:bCs/>
                <w:shd w:val="clear" w:color="auto" w:fill="FFFFFF"/>
                <w:lang w:eastAsia="en-US"/>
              </w:rPr>
              <w:t xml:space="preserve">Педагогічні працівники </w:t>
            </w:r>
            <w:r w:rsidRPr="006A754F">
              <w:rPr>
                <w:rFonts w:ascii="Times New Roman" w:eastAsia="Times New Roman" w:hAnsi="Times New Roman" w:cs="Times New Roman"/>
                <w:shd w:val="clear" w:color="auto" w:fill="FFFFFF"/>
                <w:lang w:eastAsia="en-US"/>
              </w:rPr>
              <w:t xml:space="preserve">закладу освіти, які </w:t>
            </w:r>
            <w:r w:rsidRPr="006A754F">
              <w:rPr>
                <w:rFonts w:ascii="Times New Roman" w:eastAsia="Times New Roman" w:hAnsi="Times New Roman" w:cs="Times New Roman"/>
                <w:b/>
                <w:bCs/>
                <w:shd w:val="clear" w:color="auto" w:fill="FFFFFF"/>
                <w:lang w:eastAsia="en-US"/>
              </w:rPr>
              <w:t xml:space="preserve">працюють за фахом </w:t>
            </w:r>
            <w:r w:rsidRPr="006A754F">
              <w:rPr>
                <w:rFonts w:ascii="Times New Roman" w:eastAsia="Times New Roman" w:hAnsi="Times New Roman" w:cs="Times New Roman"/>
                <w:shd w:val="clear" w:color="auto" w:fill="FFFFFF"/>
                <w:lang w:eastAsia="en-US"/>
              </w:rPr>
              <w:t>(мають відповідну освіту та/або професійну кваліфікацію)</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989"/>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Керівництво закладу освіти </w:t>
            </w:r>
            <w:r w:rsidRPr="006A754F">
              <w:rPr>
                <w:rFonts w:ascii="Times New Roman" w:eastAsia="Times New Roman" w:hAnsi="Times New Roman" w:cs="Times New Roman"/>
                <w:b/>
                <w:bCs/>
                <w:shd w:val="clear" w:color="auto" w:fill="FFFFFF"/>
                <w:lang w:eastAsia="en-US"/>
              </w:rPr>
              <w:t xml:space="preserve">застосовує заходи матеріального та морального заохочення </w:t>
            </w:r>
            <w:r w:rsidRPr="006A754F">
              <w:rPr>
                <w:rFonts w:ascii="Times New Roman" w:eastAsia="Times New Roman" w:hAnsi="Times New Roman" w:cs="Times New Roman"/>
                <w:shd w:val="clear" w:color="auto" w:fill="FFFFFF"/>
                <w:lang w:eastAsia="en-US"/>
              </w:rPr>
              <w:t>до педагогічних працівників</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989"/>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4. 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5. Керівництво закладу освіти </w:t>
            </w:r>
            <w:r w:rsidRPr="006A754F">
              <w:rPr>
                <w:rFonts w:ascii="Times New Roman" w:eastAsia="Times New Roman" w:hAnsi="Times New Roman" w:cs="Times New Roman"/>
                <w:b/>
                <w:bCs/>
                <w:shd w:val="clear" w:color="auto" w:fill="FFFFFF"/>
                <w:lang w:eastAsia="en-US"/>
              </w:rPr>
              <w:t xml:space="preserve">сприяє професійному розвиткові </w:t>
            </w:r>
            <w:r w:rsidRPr="006A754F">
              <w:rPr>
                <w:rFonts w:ascii="Times New Roman" w:eastAsia="Times New Roman" w:hAnsi="Times New Roman" w:cs="Times New Roman"/>
                <w:shd w:val="clear" w:color="auto" w:fill="FFFFFF"/>
                <w:lang w:eastAsia="en-US"/>
              </w:rPr>
              <w:t>педагогічних працівників</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val="1003"/>
          <w:jc w:val="center"/>
        </w:trPr>
        <w:tc>
          <w:tcPr>
            <w:tcW w:w="9480"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480" w:wrap="notBeside" w:vAnchor="text" w:hAnchor="text" w:xAlign="center" w:y="1"/>
              <w:spacing w:line="326" w:lineRule="exact"/>
              <w:jc w:val="center"/>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У закладі освіти </w:t>
            </w:r>
            <w:r w:rsidRPr="006A754F">
              <w:rPr>
                <w:rFonts w:ascii="Times New Roman" w:eastAsia="Times New Roman" w:hAnsi="Times New Roman" w:cs="Times New Roman"/>
                <w:b/>
                <w:bCs/>
                <w:shd w:val="clear" w:color="auto" w:fill="FFFFFF"/>
                <w:lang w:eastAsia="en-US"/>
              </w:rPr>
              <w:t xml:space="preserve">створюються умови для реалізації прав і обов’язків </w:t>
            </w:r>
            <w:r w:rsidRPr="006A754F">
              <w:rPr>
                <w:rFonts w:ascii="Times New Roman" w:eastAsia="Times New Roman" w:hAnsi="Times New Roman" w:cs="Times New Roman"/>
                <w:shd w:val="clear" w:color="auto" w:fill="FFFFFF"/>
                <w:lang w:eastAsia="en-US"/>
              </w:rPr>
              <w:t>учасників освітнього процесу</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Управлінські рішення приймаються </w:t>
            </w:r>
            <w:r w:rsidRPr="006A754F">
              <w:rPr>
                <w:rFonts w:ascii="Times New Roman" w:eastAsia="Times New Roman" w:hAnsi="Times New Roman" w:cs="Times New Roman"/>
                <w:b/>
                <w:bCs/>
                <w:shd w:val="clear" w:color="auto" w:fill="FFFFFF"/>
                <w:lang w:eastAsia="en-US"/>
              </w:rPr>
              <w:t xml:space="preserve">з урахуванням пропозицій учасників </w:t>
            </w:r>
            <w:r w:rsidRPr="006A754F">
              <w:rPr>
                <w:rFonts w:ascii="Times New Roman" w:eastAsia="Times New Roman" w:hAnsi="Times New Roman" w:cs="Times New Roman"/>
                <w:shd w:val="clear" w:color="auto" w:fill="FFFFFF"/>
                <w:lang w:eastAsia="en-US"/>
              </w:rPr>
              <w:t>освітнього процесу</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Керівництво </w:t>
            </w:r>
            <w:r w:rsidRPr="006A754F">
              <w:rPr>
                <w:rFonts w:ascii="Times New Roman" w:eastAsia="Times New Roman" w:hAnsi="Times New Roman" w:cs="Times New Roman"/>
                <w:b/>
                <w:bCs/>
                <w:shd w:val="clear" w:color="auto" w:fill="FFFFFF"/>
                <w:lang w:eastAsia="en-US"/>
              </w:rPr>
              <w:t xml:space="preserve">сприяє </w:t>
            </w:r>
            <w:r w:rsidRPr="006A754F">
              <w:rPr>
                <w:rFonts w:ascii="Times New Roman" w:eastAsia="Times New Roman" w:hAnsi="Times New Roman" w:cs="Times New Roman"/>
                <w:shd w:val="clear" w:color="auto" w:fill="FFFFFF"/>
                <w:lang w:eastAsia="en-US"/>
              </w:rPr>
              <w:t>участі громадського самоврядування у вирішенні питань щодо діяльності закладу освіти</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379"/>
          <w:jc w:val="center"/>
        </w:trPr>
        <w:tc>
          <w:tcPr>
            <w:tcW w:w="7349"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480"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4. Керівництво закладу </w:t>
            </w:r>
            <w:r w:rsidRPr="006A754F">
              <w:rPr>
                <w:rFonts w:ascii="Times New Roman" w:eastAsia="Times New Roman" w:hAnsi="Times New Roman" w:cs="Times New Roman"/>
                <w:b/>
                <w:bCs/>
                <w:shd w:val="clear" w:color="auto" w:fill="FFFFFF"/>
                <w:lang w:eastAsia="en-US"/>
              </w:rPr>
              <w:t>підтримує освітні та громадські</w:t>
            </w:r>
          </w:p>
        </w:tc>
        <w:tc>
          <w:tcPr>
            <w:tcW w:w="70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480" w:wrap="notBeside" w:vAnchor="text" w:hAnchor="text" w:xAlign="center" w:y="1"/>
            </w:pPr>
          </w:p>
        </w:tc>
      </w:tr>
    </w:tbl>
    <w:p w:rsidR="006A754F" w:rsidRPr="006A754F" w:rsidRDefault="006A754F" w:rsidP="006A754F"/>
    <w:tbl>
      <w:tblPr>
        <w:tblOverlap w:val="never"/>
        <w:tblW w:w="0" w:type="auto"/>
        <w:jc w:val="center"/>
        <w:tblLayout w:type="fixed"/>
        <w:tblCellMar>
          <w:left w:w="10" w:type="dxa"/>
          <w:right w:w="10" w:type="dxa"/>
        </w:tblCellMar>
        <w:tblLook w:val="04A0" w:firstRow="1" w:lastRow="0" w:firstColumn="1" w:lastColumn="0" w:noHBand="0" w:noVBand="1"/>
      </w:tblPr>
      <w:tblGrid>
        <w:gridCol w:w="7349"/>
        <w:gridCol w:w="706"/>
        <w:gridCol w:w="854"/>
        <w:gridCol w:w="571"/>
      </w:tblGrid>
      <w:tr w:rsidR="006A754F" w:rsidRPr="006A754F" w:rsidTr="006A754F">
        <w:trPr>
          <w:trHeight w:hRule="exact" w:val="1315"/>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b/>
                <w:bCs/>
                <w:shd w:val="clear" w:color="auto" w:fill="FFFFFF"/>
                <w:lang w:eastAsia="en-US"/>
              </w:rPr>
              <w:lastRenderedPageBreak/>
              <w:t xml:space="preserve">ініціативи </w:t>
            </w:r>
            <w:r w:rsidRPr="006A754F">
              <w:rPr>
                <w:rFonts w:ascii="Times New Roman" w:eastAsia="Times New Roman" w:hAnsi="Times New Roman" w:cs="Times New Roman"/>
                <w:shd w:val="clear" w:color="auto" w:fill="FFFFFF"/>
                <w:lang w:eastAsia="en-US"/>
              </w:rPr>
              <w:t>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6"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5. Режим роботи закладу освіти </w:t>
            </w:r>
            <w:r w:rsidRPr="006A754F">
              <w:rPr>
                <w:rFonts w:ascii="Times New Roman" w:eastAsia="Times New Roman" w:hAnsi="Times New Roman" w:cs="Times New Roman"/>
                <w:b/>
                <w:bCs/>
                <w:shd w:val="clear" w:color="auto" w:fill="FFFFFF"/>
                <w:lang w:eastAsia="en-US"/>
              </w:rPr>
              <w:t xml:space="preserve">враховує потреби </w:t>
            </w:r>
            <w:r w:rsidRPr="006A754F">
              <w:rPr>
                <w:rFonts w:ascii="Times New Roman" w:eastAsia="Times New Roman" w:hAnsi="Times New Roman" w:cs="Times New Roman"/>
                <w:shd w:val="clear" w:color="auto" w:fill="FFFFFF"/>
                <w:lang w:eastAsia="en-US"/>
              </w:rPr>
              <w:t>учасників освітнього процесу, особливості діяльності закладу</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989"/>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6. У розкладі навчальних занять забезпечено розподіл навчального навантаження з урахуванням вікових особливостей здобувачів освіти</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7. </w:t>
            </w:r>
            <w:r w:rsidRPr="006A754F">
              <w:rPr>
                <w:rFonts w:ascii="Times New Roman" w:eastAsia="Times New Roman" w:hAnsi="Times New Roman" w:cs="Times New Roman"/>
                <w:b/>
                <w:bCs/>
                <w:shd w:val="clear" w:color="auto" w:fill="FFFFFF"/>
                <w:lang w:eastAsia="en-US"/>
              </w:rPr>
              <w:t xml:space="preserve">Розклад </w:t>
            </w:r>
            <w:r w:rsidRPr="006A754F">
              <w:rPr>
                <w:rFonts w:ascii="Times New Roman" w:eastAsia="Times New Roman" w:hAnsi="Times New Roman" w:cs="Times New Roman"/>
                <w:shd w:val="clear" w:color="auto" w:fill="FFFFFF"/>
                <w:lang w:eastAsia="en-US"/>
              </w:rPr>
              <w:t xml:space="preserve">навчальних занять у закладі освіти </w:t>
            </w:r>
            <w:r w:rsidRPr="006A754F">
              <w:rPr>
                <w:rFonts w:ascii="Times New Roman" w:eastAsia="Times New Roman" w:hAnsi="Times New Roman" w:cs="Times New Roman"/>
                <w:b/>
                <w:bCs/>
                <w:shd w:val="clear" w:color="auto" w:fill="FFFFFF"/>
                <w:lang w:eastAsia="en-US"/>
              </w:rPr>
              <w:t>сформований відповідно до освітньої програми</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1003"/>
          <w:jc w:val="center"/>
        </w:trPr>
        <w:tc>
          <w:tcPr>
            <w:tcW w:w="7349"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480" w:wrap="notBeside" w:vAnchor="text" w:hAnchor="text" w:xAlign="center" w:y="1"/>
              <w:spacing w:line="317"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8. Керівництво закладу освіти </w:t>
            </w:r>
            <w:r w:rsidRPr="006A754F">
              <w:rPr>
                <w:rFonts w:ascii="Times New Roman" w:eastAsia="Times New Roman" w:hAnsi="Times New Roman" w:cs="Times New Roman"/>
                <w:b/>
                <w:bCs/>
                <w:shd w:val="clear" w:color="auto" w:fill="FFFFFF"/>
                <w:lang w:eastAsia="en-US"/>
              </w:rPr>
              <w:t>забезпечує розроблення та затвердження індивідуальних освітніх траєкторій</w:t>
            </w:r>
          </w:p>
          <w:p w:rsidR="006A754F" w:rsidRPr="006A754F" w:rsidRDefault="006A754F" w:rsidP="006A754F">
            <w:pPr>
              <w:framePr w:w="9480" w:wrap="notBeside" w:vAnchor="text" w:hAnchor="text" w:xAlign="center" w:y="1"/>
              <w:spacing w:line="317"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(навчальних планів), використання форм організації</w:t>
            </w:r>
          </w:p>
        </w:tc>
        <w:tc>
          <w:tcPr>
            <w:tcW w:w="70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480" w:wrap="notBeside" w:vAnchor="text" w:hAnchor="text" w:xAlign="center" w:y="1"/>
            </w:pPr>
          </w:p>
        </w:tc>
      </w:tr>
    </w:tbl>
    <w:p w:rsidR="006A754F" w:rsidRPr="006A754F" w:rsidRDefault="006A754F" w:rsidP="006A754F">
      <w:pPr>
        <w:spacing w:line="3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9"/>
        <w:gridCol w:w="706"/>
        <w:gridCol w:w="854"/>
        <w:gridCol w:w="571"/>
      </w:tblGrid>
      <w:tr w:rsidR="006A754F" w:rsidRPr="006A754F" w:rsidTr="006A754F">
        <w:trPr>
          <w:trHeight w:hRule="exact" w:val="374"/>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240" w:lineRule="exact"/>
              <w:ind w:right="300"/>
              <w:jc w:val="righ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освітнього процесу відповідно до потреб здобувачів освіти</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val="346"/>
          <w:jc w:val="center"/>
        </w:trPr>
        <w:tc>
          <w:tcPr>
            <w:tcW w:w="9480" w:type="dxa"/>
            <w:gridSpan w:val="4"/>
            <w:tcBorders>
              <w:top w:val="single" w:sz="4" w:space="0" w:color="auto"/>
              <w:left w:val="single" w:sz="4" w:space="0" w:color="auto"/>
              <w:bottom w:val="nil"/>
              <w:right w:val="single" w:sz="4" w:space="0" w:color="auto"/>
            </w:tcBorders>
            <w:shd w:val="clear" w:color="auto" w:fill="FFFFFF"/>
            <w:hideMark/>
          </w:tcPr>
          <w:p w:rsidR="006A754F" w:rsidRPr="006A754F" w:rsidRDefault="006A754F" w:rsidP="006A754F">
            <w:pPr>
              <w:framePr w:w="9480" w:wrap="notBeside" w:vAnchor="text" w:hAnchor="text" w:xAlign="center" w:y="1"/>
              <w:spacing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Формування та забезпечення реалізації політики академічної доброчесності</w:t>
            </w:r>
          </w:p>
        </w:tc>
      </w:tr>
      <w:tr w:rsidR="006A754F" w:rsidRPr="006A754F" w:rsidTr="006A754F">
        <w:trPr>
          <w:trHeight w:hRule="exact" w:val="989"/>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1. Керівництво закладу освіти </w:t>
            </w:r>
            <w:r w:rsidRPr="006A754F">
              <w:rPr>
                <w:rFonts w:ascii="Times New Roman" w:eastAsia="Times New Roman" w:hAnsi="Times New Roman" w:cs="Times New Roman"/>
                <w:b/>
                <w:bCs/>
                <w:shd w:val="clear" w:color="auto" w:fill="FFFFFF"/>
                <w:lang w:eastAsia="en-US"/>
              </w:rPr>
              <w:t xml:space="preserve">забезпечує реалізацію </w:t>
            </w:r>
            <w:r w:rsidRPr="006A754F">
              <w:rPr>
                <w:rFonts w:ascii="Times New Roman" w:eastAsia="Times New Roman" w:hAnsi="Times New Roman" w:cs="Times New Roman"/>
                <w:shd w:val="clear" w:color="auto" w:fill="FFFFFF"/>
                <w:lang w:eastAsia="en-US"/>
              </w:rPr>
              <w:t>заходів щодо формування академічної доброчесності та протидіє фактам її порушення</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667"/>
          <w:jc w:val="center"/>
        </w:trPr>
        <w:tc>
          <w:tcPr>
            <w:tcW w:w="7349" w:type="dxa"/>
            <w:tcBorders>
              <w:top w:val="single" w:sz="4" w:space="0" w:color="auto"/>
              <w:left w:val="single" w:sz="4" w:space="0" w:color="auto"/>
              <w:bottom w:val="nil"/>
              <w:right w:val="nil"/>
            </w:tcBorders>
            <w:shd w:val="clear" w:color="auto" w:fill="FFFFFF"/>
            <w:hideMark/>
          </w:tcPr>
          <w:p w:rsidR="006A754F" w:rsidRPr="006A754F" w:rsidRDefault="006A754F" w:rsidP="006A754F">
            <w:pPr>
              <w:framePr w:w="9480" w:wrap="notBeside" w:vAnchor="text" w:hAnchor="text" w:xAlign="center" w:y="1"/>
              <w:spacing w:after="60" w:line="240"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2. </w:t>
            </w:r>
            <w:r w:rsidRPr="006A754F">
              <w:rPr>
                <w:rFonts w:ascii="Times New Roman" w:eastAsia="Times New Roman" w:hAnsi="Times New Roman" w:cs="Times New Roman"/>
                <w:b/>
                <w:bCs/>
                <w:shd w:val="clear" w:color="auto" w:fill="FFFFFF"/>
                <w:lang w:eastAsia="en-US"/>
              </w:rPr>
              <w:t>Здобувані освіти і педагогічні працівники поінформовані</w:t>
            </w:r>
          </w:p>
          <w:p w:rsidR="006A754F" w:rsidRPr="006A754F" w:rsidRDefault="006A754F" w:rsidP="006A754F">
            <w:pPr>
              <w:framePr w:w="9480" w:wrap="notBeside" w:vAnchor="text" w:hAnchor="text" w:xAlign="center" w:y="1"/>
              <w:spacing w:before="60" w:line="240" w:lineRule="exact"/>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щодо дотримання академічної доброчесності</w:t>
            </w:r>
          </w:p>
        </w:tc>
        <w:tc>
          <w:tcPr>
            <w:tcW w:w="706"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nil"/>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nil"/>
              <w:right w:val="single" w:sz="4" w:space="0" w:color="auto"/>
            </w:tcBorders>
            <w:shd w:val="clear" w:color="auto" w:fill="FFFFFF"/>
          </w:tcPr>
          <w:p w:rsidR="006A754F" w:rsidRPr="006A754F" w:rsidRDefault="006A754F" w:rsidP="006A754F">
            <w:pPr>
              <w:framePr w:w="9480" w:wrap="notBeside" w:vAnchor="text" w:hAnchor="text" w:xAlign="center" w:y="1"/>
            </w:pPr>
          </w:p>
        </w:tc>
      </w:tr>
      <w:tr w:rsidR="006A754F" w:rsidRPr="006A754F" w:rsidTr="006A754F">
        <w:trPr>
          <w:trHeight w:hRule="exact" w:val="1325"/>
          <w:jc w:val="center"/>
        </w:trPr>
        <w:tc>
          <w:tcPr>
            <w:tcW w:w="7349" w:type="dxa"/>
            <w:tcBorders>
              <w:top w:val="single" w:sz="4" w:space="0" w:color="auto"/>
              <w:left w:val="single" w:sz="4" w:space="0" w:color="auto"/>
              <w:bottom w:val="single" w:sz="4" w:space="0" w:color="auto"/>
              <w:right w:val="nil"/>
            </w:tcBorders>
            <w:shd w:val="clear" w:color="auto" w:fill="FFFFFF"/>
            <w:hideMark/>
          </w:tcPr>
          <w:p w:rsidR="006A754F" w:rsidRPr="006A754F" w:rsidRDefault="006A754F" w:rsidP="006A754F">
            <w:pPr>
              <w:framePr w:w="9480" w:wrap="notBeside" w:vAnchor="text" w:hAnchor="text" w:xAlign="center" w:y="1"/>
              <w:spacing w:line="322" w:lineRule="exact"/>
              <w:jc w:val="both"/>
              <w:rPr>
                <w:rFonts w:ascii="Times New Roman" w:eastAsia="Times New Roman" w:hAnsi="Times New Roman" w:cs="Times New Roman"/>
                <w:color w:val="auto"/>
                <w:lang w:eastAsia="en-US"/>
              </w:rPr>
            </w:pPr>
            <w:r w:rsidRPr="006A754F">
              <w:rPr>
                <w:rFonts w:ascii="Times New Roman" w:eastAsia="Times New Roman" w:hAnsi="Times New Roman" w:cs="Times New Roman"/>
                <w:shd w:val="clear" w:color="auto" w:fill="FFFFFF"/>
                <w:lang w:eastAsia="en-US"/>
              </w:rPr>
              <w:t xml:space="preserve">3. Керівництво закладу освіти </w:t>
            </w:r>
            <w:r w:rsidRPr="006A754F">
              <w:rPr>
                <w:rFonts w:ascii="Times New Roman" w:eastAsia="Times New Roman" w:hAnsi="Times New Roman" w:cs="Times New Roman"/>
                <w:b/>
                <w:bCs/>
                <w:shd w:val="clear" w:color="auto" w:fill="FFFFFF"/>
                <w:lang w:eastAsia="en-US"/>
              </w:rPr>
              <w:t xml:space="preserve">забезпечує </w:t>
            </w:r>
            <w:r w:rsidRPr="006A754F">
              <w:rPr>
                <w:rFonts w:ascii="Times New Roman" w:eastAsia="Times New Roman" w:hAnsi="Times New Roman" w:cs="Times New Roman"/>
                <w:shd w:val="clear" w:color="auto" w:fill="FFFFFF"/>
                <w:lang w:eastAsia="en-US"/>
              </w:rPr>
              <w:t>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706"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480" w:wrap="notBeside" w:vAnchor="text" w:hAnchor="text" w:xAlign="center" w:y="1"/>
            </w:pPr>
          </w:p>
        </w:tc>
        <w:tc>
          <w:tcPr>
            <w:tcW w:w="854" w:type="dxa"/>
            <w:tcBorders>
              <w:top w:val="single" w:sz="4" w:space="0" w:color="auto"/>
              <w:left w:val="single" w:sz="4" w:space="0" w:color="auto"/>
              <w:bottom w:val="single" w:sz="4" w:space="0" w:color="auto"/>
              <w:right w:val="nil"/>
            </w:tcBorders>
            <w:shd w:val="clear" w:color="auto" w:fill="FFFFFF"/>
          </w:tcPr>
          <w:p w:rsidR="006A754F" w:rsidRPr="006A754F" w:rsidRDefault="006A754F" w:rsidP="006A754F">
            <w:pPr>
              <w:framePr w:w="9480" w:wrap="notBeside" w:vAnchor="text" w:hAnchor="text" w:xAlign="center" w:y="1"/>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6A754F" w:rsidRPr="006A754F" w:rsidRDefault="006A754F" w:rsidP="006A754F">
            <w:pPr>
              <w:framePr w:w="9480" w:wrap="notBeside" w:vAnchor="text" w:hAnchor="text" w:xAlign="center" w:y="1"/>
            </w:pPr>
          </w:p>
        </w:tc>
      </w:tr>
    </w:tbl>
    <w:p w:rsidR="006A754F" w:rsidRPr="006A754F" w:rsidRDefault="006A754F" w:rsidP="006A754F"/>
    <w:p w:rsidR="006A754F" w:rsidRPr="006A754F" w:rsidRDefault="006A754F" w:rsidP="006A754F"/>
    <w:p w:rsidR="006A754F" w:rsidRPr="006A754F" w:rsidRDefault="006A754F" w:rsidP="006A754F">
      <w:pPr>
        <w:widowControl/>
        <w:spacing w:after="200" w:line="276" w:lineRule="auto"/>
        <w:rPr>
          <w:rFonts w:ascii="Calibri" w:eastAsia="Calibri" w:hAnsi="Calibri" w:cs="Times New Roman"/>
          <w:color w:val="auto"/>
          <w:sz w:val="22"/>
          <w:szCs w:val="22"/>
          <w:lang w:eastAsia="en-US"/>
        </w:rPr>
      </w:pPr>
    </w:p>
    <w:p w:rsidR="006A754F" w:rsidRPr="006A754F" w:rsidRDefault="006A754F" w:rsidP="006A754F">
      <w:pPr>
        <w:widowControl/>
        <w:tabs>
          <w:tab w:val="left" w:pos="2070"/>
        </w:tabs>
        <w:spacing w:after="200" w:line="276" w:lineRule="auto"/>
        <w:rPr>
          <w:color w:val="auto"/>
        </w:rPr>
      </w:pPr>
    </w:p>
    <w:p w:rsidR="00986E0E" w:rsidRPr="006A754F" w:rsidRDefault="00986E0E" w:rsidP="006A754F">
      <w:pPr>
        <w:tabs>
          <w:tab w:val="left" w:pos="4155"/>
        </w:tabs>
        <w:rPr>
          <w:rFonts w:ascii="Times New Roman" w:eastAsia="Times New Roman" w:hAnsi="Times New Roman" w:cs="Times New Roman"/>
          <w:lang w:eastAsia="en-US"/>
        </w:rPr>
      </w:pPr>
    </w:p>
    <w:sectPr w:rsidR="00986E0E" w:rsidRPr="006A754F" w:rsidSect="00355B53">
      <w:type w:val="continuous"/>
      <w:pgSz w:w="11909" w:h="16838"/>
      <w:pgMar w:top="142" w:right="852" w:bottom="851" w:left="852"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8B2" w:rsidRDefault="007A18B2" w:rsidP="006A754F">
      <w:r>
        <w:separator/>
      </w:r>
    </w:p>
  </w:endnote>
  <w:endnote w:type="continuationSeparator" w:id="0">
    <w:p w:rsidR="007A18B2" w:rsidRDefault="007A18B2" w:rsidP="006A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8B2" w:rsidRDefault="007A18B2" w:rsidP="006A754F">
      <w:r>
        <w:separator/>
      </w:r>
    </w:p>
  </w:footnote>
  <w:footnote w:type="continuationSeparator" w:id="0">
    <w:p w:rsidR="007A18B2" w:rsidRDefault="007A18B2" w:rsidP="006A75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FB"/>
    <w:multiLevelType w:val="multilevel"/>
    <w:tmpl w:val="AF3E60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AA30FE"/>
    <w:multiLevelType w:val="multilevel"/>
    <w:tmpl w:val="570CDFAE"/>
    <w:lvl w:ilvl="0">
      <w:start w:val="1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C7553C"/>
    <w:multiLevelType w:val="multilevel"/>
    <w:tmpl w:val="49C20E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8143E4"/>
    <w:multiLevelType w:val="multilevel"/>
    <w:tmpl w:val="A78054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A4B1C9C"/>
    <w:multiLevelType w:val="multilevel"/>
    <w:tmpl w:val="87400F2C"/>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B950F23"/>
    <w:multiLevelType w:val="multilevel"/>
    <w:tmpl w:val="CD7A55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D9B2194"/>
    <w:multiLevelType w:val="multilevel"/>
    <w:tmpl w:val="C88C40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05D762A"/>
    <w:multiLevelType w:val="multilevel"/>
    <w:tmpl w:val="E3D27B8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31"/>
        <w:szCs w:val="31"/>
        <w:u w:val="none"/>
        <w:effect w:val="none"/>
        <w:lang w:val="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EF6159"/>
    <w:multiLevelType w:val="multilevel"/>
    <w:tmpl w:val="C65C3478"/>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8517F96"/>
    <w:multiLevelType w:val="multilevel"/>
    <w:tmpl w:val="DEFE68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17256FE"/>
    <w:multiLevelType w:val="multilevel"/>
    <w:tmpl w:val="0B2849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1A43D0B"/>
    <w:multiLevelType w:val="multilevel"/>
    <w:tmpl w:val="290281F2"/>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471450B"/>
    <w:multiLevelType w:val="multilevel"/>
    <w:tmpl w:val="D0BEC8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61474D2"/>
    <w:multiLevelType w:val="multilevel"/>
    <w:tmpl w:val="E7DED6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C7654D4"/>
    <w:multiLevelType w:val="multilevel"/>
    <w:tmpl w:val="459E44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1955597"/>
    <w:multiLevelType w:val="multilevel"/>
    <w:tmpl w:val="9BA816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A021D39"/>
    <w:multiLevelType w:val="multilevel"/>
    <w:tmpl w:val="B0AA179A"/>
    <w:lvl w:ilvl="0">
      <w:start w:val="1"/>
      <w:numFmt w:val="decimal"/>
      <w:lvlText w:val="5.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C293E3C"/>
    <w:multiLevelType w:val="multilevel"/>
    <w:tmpl w:val="AC0864E4"/>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start w:val="5"/>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1F75607"/>
    <w:multiLevelType w:val="multilevel"/>
    <w:tmpl w:val="3A1249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start w:val="1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49140F9"/>
    <w:multiLevelType w:val="multilevel"/>
    <w:tmpl w:val="A6E8AD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86F0842"/>
    <w:multiLevelType w:val="multilevel"/>
    <w:tmpl w:val="F4643E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9783326"/>
    <w:multiLevelType w:val="multilevel"/>
    <w:tmpl w:val="E5B045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ACC303A"/>
    <w:multiLevelType w:val="multilevel"/>
    <w:tmpl w:val="AE5A200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F471A35"/>
    <w:multiLevelType w:val="multilevel"/>
    <w:tmpl w:val="35E61D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F983D4F"/>
    <w:multiLevelType w:val="multilevel"/>
    <w:tmpl w:val="71FEAD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0482A30"/>
    <w:multiLevelType w:val="multilevel"/>
    <w:tmpl w:val="6292D7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790703E"/>
    <w:multiLevelType w:val="multilevel"/>
    <w:tmpl w:val="6EFC44D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31"/>
        <w:szCs w:val="31"/>
        <w:u w:val="none"/>
        <w:effect w:val="none"/>
        <w:lang w:val="uk-UA"/>
      </w:rPr>
    </w:lvl>
    <w:lvl w:ilvl="1">
      <w:start w:val="8"/>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984632A"/>
    <w:multiLevelType w:val="multilevel"/>
    <w:tmpl w:val="144AE352"/>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D1C3EBD"/>
    <w:multiLevelType w:val="multilevel"/>
    <w:tmpl w:val="44D62148"/>
    <w:lvl w:ilvl="0">
      <w:start w:val="1"/>
      <w:numFmt w:val="decimal"/>
      <w:lvlText w:val="5.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06F4C0D"/>
    <w:multiLevelType w:val="multilevel"/>
    <w:tmpl w:val="B0729048"/>
    <w:lvl w:ilvl="0">
      <w:start w:val="1"/>
      <w:numFmt w:val="decimal"/>
      <w:lvlText w:val="5.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0777D0A"/>
    <w:multiLevelType w:val="multilevel"/>
    <w:tmpl w:val="54F24D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2714AFE"/>
    <w:multiLevelType w:val="multilevel"/>
    <w:tmpl w:val="7602BAD4"/>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5FE0DBE"/>
    <w:multiLevelType w:val="hybridMultilevel"/>
    <w:tmpl w:val="B88A1192"/>
    <w:lvl w:ilvl="0" w:tplc="1D081F9A">
      <w:start w:val="1"/>
      <w:numFmt w:val="decimal"/>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15:restartNumberingAfterBreak="0">
    <w:nsid w:val="749C4828"/>
    <w:multiLevelType w:val="multilevel"/>
    <w:tmpl w:val="DD70D2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C6F71D9"/>
    <w:multiLevelType w:val="multilevel"/>
    <w:tmpl w:val="A9105A66"/>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4"/>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3"/>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3"/>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startOverride w:val="8"/>
    </w:lvlOverride>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startOverride w:val="14"/>
    </w:lvlOverride>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34"/>
    <w:lvlOverride w:ilvl="0">
      <w:startOverride w:val="1"/>
    </w:lvlOverride>
    <w:lvlOverride w:ilvl="1"/>
    <w:lvlOverride w:ilvl="2"/>
    <w:lvlOverride w:ilvl="3"/>
    <w:lvlOverride w:ilvl="4"/>
    <w:lvlOverride w:ilvl="5"/>
    <w:lvlOverride w:ilvl="6"/>
    <w:lvlOverride w:ilvl="7"/>
    <w:lvlOverride w:ilvl="8"/>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startOverride w:val="5"/>
    </w:lvlOverride>
    <w:lvlOverride w:ilvl="2">
      <w:startOverride w:val="1"/>
    </w:lvlOverride>
    <w:lvlOverride w:ilvl="3"/>
    <w:lvlOverride w:ilvl="4"/>
    <w:lvlOverride w:ilvl="5"/>
    <w:lvlOverride w:ilvl="6"/>
    <w:lvlOverride w:ilvl="7"/>
    <w:lvlOverride w:ilv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16"/>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C7"/>
    <w:rsid w:val="000B121B"/>
    <w:rsid w:val="000B5DDD"/>
    <w:rsid w:val="00137DC5"/>
    <w:rsid w:val="0015129C"/>
    <w:rsid w:val="001C1D58"/>
    <w:rsid w:val="00355B53"/>
    <w:rsid w:val="003B6380"/>
    <w:rsid w:val="00446807"/>
    <w:rsid w:val="006A754F"/>
    <w:rsid w:val="007602D7"/>
    <w:rsid w:val="007A18B2"/>
    <w:rsid w:val="007E0F38"/>
    <w:rsid w:val="0098393D"/>
    <w:rsid w:val="00984FD9"/>
    <w:rsid w:val="00986E0E"/>
    <w:rsid w:val="00B95899"/>
    <w:rsid w:val="00BA1CC7"/>
    <w:rsid w:val="00FC0C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3B12C-D71A-4304-B4C0-A9F0FB0D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899"/>
    <w:pPr>
      <w:widowControl w:val="0"/>
      <w:spacing w:after="0" w:line="240" w:lineRule="auto"/>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95899"/>
    <w:rPr>
      <w:rFonts w:ascii="Times New Roman" w:eastAsia="Times New Roman" w:hAnsi="Times New Roman" w:cs="Times New Roman"/>
      <w:shd w:val="clear" w:color="auto" w:fill="FFFFFF"/>
    </w:rPr>
  </w:style>
  <w:style w:type="paragraph" w:customStyle="1" w:styleId="20">
    <w:name w:val="Основной текст (2)"/>
    <w:basedOn w:val="a"/>
    <w:link w:val="2"/>
    <w:rsid w:val="00B95899"/>
    <w:pPr>
      <w:shd w:val="clear" w:color="auto" w:fill="FFFFFF"/>
      <w:spacing w:line="370" w:lineRule="exact"/>
    </w:pPr>
    <w:rPr>
      <w:rFonts w:ascii="Times New Roman" w:eastAsia="Times New Roman" w:hAnsi="Times New Roman" w:cs="Times New Roman"/>
      <w:color w:val="auto"/>
      <w:sz w:val="22"/>
      <w:szCs w:val="22"/>
      <w:lang w:eastAsia="en-US"/>
    </w:rPr>
  </w:style>
  <w:style w:type="table" w:styleId="a3">
    <w:name w:val="Table Grid"/>
    <w:basedOn w:val="a1"/>
    <w:rsid w:val="00B958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986E0E"/>
  </w:style>
  <w:style w:type="character" w:styleId="a4">
    <w:name w:val="Hyperlink"/>
    <w:basedOn w:val="a0"/>
    <w:semiHidden/>
    <w:unhideWhenUsed/>
    <w:rsid w:val="00986E0E"/>
    <w:rPr>
      <w:color w:val="0066CC"/>
      <w:u w:val="single"/>
    </w:rPr>
  </w:style>
  <w:style w:type="character" w:styleId="a5">
    <w:name w:val="FollowedHyperlink"/>
    <w:basedOn w:val="a0"/>
    <w:uiPriority w:val="99"/>
    <w:semiHidden/>
    <w:unhideWhenUsed/>
    <w:rsid w:val="00986E0E"/>
    <w:rPr>
      <w:color w:val="800080" w:themeColor="followedHyperlink"/>
      <w:u w:val="single"/>
    </w:rPr>
  </w:style>
  <w:style w:type="character" w:customStyle="1" w:styleId="10">
    <w:name w:val="Оглавление 1 Знак"/>
    <w:basedOn w:val="a0"/>
    <w:link w:val="11"/>
    <w:semiHidden/>
    <w:locked/>
    <w:rsid w:val="00986E0E"/>
    <w:rPr>
      <w:rFonts w:ascii="Times New Roman" w:eastAsia="Times New Roman" w:hAnsi="Times New Roman" w:cs="Times New Roman"/>
      <w:sz w:val="27"/>
      <w:szCs w:val="27"/>
      <w:shd w:val="clear" w:color="auto" w:fill="FFFFFF"/>
    </w:rPr>
  </w:style>
  <w:style w:type="paragraph" w:styleId="11">
    <w:name w:val="toc 1"/>
    <w:basedOn w:val="a"/>
    <w:link w:val="10"/>
    <w:autoRedefine/>
    <w:semiHidden/>
    <w:unhideWhenUsed/>
    <w:rsid w:val="00986E0E"/>
    <w:pPr>
      <w:shd w:val="clear" w:color="auto" w:fill="FFFFFF"/>
      <w:spacing w:before="120" w:line="504" w:lineRule="exact"/>
    </w:pPr>
    <w:rPr>
      <w:rFonts w:ascii="Times New Roman" w:eastAsia="Times New Roman" w:hAnsi="Times New Roman" w:cs="Times New Roman"/>
      <w:color w:val="auto"/>
      <w:sz w:val="27"/>
      <w:szCs w:val="27"/>
      <w:lang w:eastAsia="en-US"/>
    </w:rPr>
  </w:style>
  <w:style w:type="paragraph" w:styleId="a6">
    <w:name w:val="header"/>
    <w:basedOn w:val="a"/>
    <w:link w:val="a7"/>
    <w:uiPriority w:val="99"/>
    <w:unhideWhenUsed/>
    <w:rsid w:val="00986E0E"/>
    <w:pPr>
      <w:tabs>
        <w:tab w:val="center" w:pos="4677"/>
        <w:tab w:val="right" w:pos="9355"/>
      </w:tabs>
    </w:pPr>
  </w:style>
  <w:style w:type="character" w:customStyle="1" w:styleId="a7">
    <w:name w:val="Верхний колонтитул Знак"/>
    <w:basedOn w:val="a0"/>
    <w:link w:val="a6"/>
    <w:uiPriority w:val="99"/>
    <w:rsid w:val="00986E0E"/>
    <w:rPr>
      <w:rFonts w:ascii="Courier New" w:eastAsia="Courier New" w:hAnsi="Courier New" w:cs="Courier New"/>
      <w:color w:val="000000"/>
      <w:sz w:val="24"/>
      <w:szCs w:val="24"/>
      <w:lang w:eastAsia="uk-UA"/>
    </w:rPr>
  </w:style>
  <w:style w:type="paragraph" w:styleId="a8">
    <w:name w:val="footer"/>
    <w:basedOn w:val="a"/>
    <w:link w:val="a9"/>
    <w:uiPriority w:val="99"/>
    <w:unhideWhenUsed/>
    <w:rsid w:val="00986E0E"/>
    <w:pPr>
      <w:tabs>
        <w:tab w:val="center" w:pos="4677"/>
        <w:tab w:val="right" w:pos="9355"/>
      </w:tabs>
    </w:pPr>
  </w:style>
  <w:style w:type="character" w:customStyle="1" w:styleId="a9">
    <w:name w:val="Нижний колонтитул Знак"/>
    <w:basedOn w:val="a0"/>
    <w:link w:val="a8"/>
    <w:uiPriority w:val="99"/>
    <w:rsid w:val="00986E0E"/>
    <w:rPr>
      <w:rFonts w:ascii="Courier New" w:eastAsia="Courier New" w:hAnsi="Courier New" w:cs="Courier New"/>
      <w:color w:val="000000"/>
      <w:sz w:val="24"/>
      <w:szCs w:val="24"/>
      <w:lang w:eastAsia="uk-UA"/>
    </w:rPr>
  </w:style>
  <w:style w:type="character" w:customStyle="1" w:styleId="2Exact">
    <w:name w:val="Подпись к картинке (2) Exact"/>
    <w:basedOn w:val="a0"/>
    <w:link w:val="21"/>
    <w:locked/>
    <w:rsid w:val="00986E0E"/>
    <w:rPr>
      <w:rFonts w:ascii="Tahoma" w:eastAsia="Tahoma" w:hAnsi="Tahoma" w:cs="Tahoma"/>
      <w:spacing w:val="-4"/>
      <w:sz w:val="26"/>
      <w:szCs w:val="26"/>
      <w:shd w:val="clear" w:color="auto" w:fill="FFFFFF"/>
    </w:rPr>
  </w:style>
  <w:style w:type="paragraph" w:customStyle="1" w:styleId="21">
    <w:name w:val="Подпись к картинке (2)"/>
    <w:basedOn w:val="a"/>
    <w:link w:val="2Exact"/>
    <w:rsid w:val="00986E0E"/>
    <w:pPr>
      <w:shd w:val="clear" w:color="auto" w:fill="FFFFFF"/>
      <w:spacing w:line="379" w:lineRule="exact"/>
    </w:pPr>
    <w:rPr>
      <w:rFonts w:ascii="Tahoma" w:eastAsia="Tahoma" w:hAnsi="Tahoma" w:cs="Tahoma"/>
      <w:color w:val="auto"/>
      <w:spacing w:val="-4"/>
      <w:sz w:val="26"/>
      <w:szCs w:val="26"/>
      <w:lang w:eastAsia="en-US"/>
    </w:rPr>
  </w:style>
  <w:style w:type="character" w:customStyle="1" w:styleId="Exact">
    <w:name w:val="Подпись к картинке Exact"/>
    <w:basedOn w:val="a0"/>
    <w:link w:val="aa"/>
    <w:locked/>
    <w:rsid w:val="00986E0E"/>
    <w:rPr>
      <w:rFonts w:ascii="Times New Roman" w:eastAsia="Times New Roman" w:hAnsi="Times New Roman" w:cs="Times New Roman"/>
      <w:spacing w:val="11"/>
      <w:shd w:val="clear" w:color="auto" w:fill="FFFFFF"/>
    </w:rPr>
  </w:style>
  <w:style w:type="paragraph" w:customStyle="1" w:styleId="aa">
    <w:name w:val="Подпись к картинке"/>
    <w:basedOn w:val="a"/>
    <w:link w:val="Exact"/>
    <w:rsid w:val="00986E0E"/>
    <w:pPr>
      <w:shd w:val="clear" w:color="auto" w:fill="FFFFFF"/>
      <w:spacing w:line="379" w:lineRule="exact"/>
    </w:pPr>
    <w:rPr>
      <w:rFonts w:ascii="Times New Roman" w:eastAsia="Times New Roman" w:hAnsi="Times New Roman" w:cs="Times New Roman"/>
      <w:color w:val="auto"/>
      <w:spacing w:val="11"/>
      <w:sz w:val="22"/>
      <w:szCs w:val="22"/>
      <w:lang w:eastAsia="en-US"/>
    </w:rPr>
  </w:style>
  <w:style w:type="character" w:customStyle="1" w:styleId="3">
    <w:name w:val="Основной текст (3)_"/>
    <w:basedOn w:val="a0"/>
    <w:link w:val="30"/>
    <w:locked/>
    <w:rsid w:val="00986E0E"/>
    <w:rPr>
      <w:rFonts w:ascii="Times New Roman" w:eastAsia="Times New Roman" w:hAnsi="Times New Roman" w:cs="Times New Roman"/>
      <w:b/>
      <w:bCs/>
      <w:sz w:val="31"/>
      <w:szCs w:val="31"/>
      <w:shd w:val="clear" w:color="auto" w:fill="FFFFFF"/>
    </w:rPr>
  </w:style>
  <w:style w:type="paragraph" w:customStyle="1" w:styleId="30">
    <w:name w:val="Основной текст (3)"/>
    <w:basedOn w:val="a"/>
    <w:link w:val="3"/>
    <w:rsid w:val="00986E0E"/>
    <w:pPr>
      <w:shd w:val="clear" w:color="auto" w:fill="FFFFFF"/>
      <w:spacing w:line="514" w:lineRule="exact"/>
      <w:jc w:val="center"/>
    </w:pPr>
    <w:rPr>
      <w:rFonts w:ascii="Times New Roman" w:eastAsia="Times New Roman" w:hAnsi="Times New Roman" w:cs="Times New Roman"/>
      <w:b/>
      <w:bCs/>
      <w:color w:val="auto"/>
      <w:sz w:val="31"/>
      <w:szCs w:val="31"/>
      <w:lang w:eastAsia="en-US"/>
    </w:rPr>
  </w:style>
  <w:style w:type="character" w:customStyle="1" w:styleId="ab">
    <w:name w:val="Основной текст_"/>
    <w:basedOn w:val="a0"/>
    <w:link w:val="31"/>
    <w:locked/>
    <w:rsid w:val="00986E0E"/>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b"/>
    <w:rsid w:val="00986E0E"/>
    <w:pPr>
      <w:shd w:val="clear" w:color="auto" w:fill="FFFFFF"/>
      <w:spacing w:after="420" w:line="0" w:lineRule="atLeast"/>
      <w:ind w:hanging="800"/>
      <w:jc w:val="right"/>
    </w:pPr>
    <w:rPr>
      <w:rFonts w:ascii="Times New Roman" w:eastAsia="Times New Roman" w:hAnsi="Times New Roman" w:cs="Times New Roman"/>
      <w:color w:val="auto"/>
      <w:sz w:val="27"/>
      <w:szCs w:val="27"/>
      <w:lang w:eastAsia="en-US"/>
    </w:rPr>
  </w:style>
  <w:style w:type="character" w:customStyle="1" w:styleId="12">
    <w:name w:val="Заголовок №1_"/>
    <w:basedOn w:val="a0"/>
    <w:link w:val="13"/>
    <w:locked/>
    <w:rsid w:val="00986E0E"/>
    <w:rPr>
      <w:rFonts w:ascii="Times New Roman" w:eastAsia="Times New Roman" w:hAnsi="Times New Roman" w:cs="Times New Roman"/>
      <w:b/>
      <w:bCs/>
      <w:sz w:val="31"/>
      <w:szCs w:val="31"/>
      <w:shd w:val="clear" w:color="auto" w:fill="FFFFFF"/>
    </w:rPr>
  </w:style>
  <w:style w:type="paragraph" w:customStyle="1" w:styleId="13">
    <w:name w:val="Заголовок №1"/>
    <w:basedOn w:val="a"/>
    <w:link w:val="12"/>
    <w:rsid w:val="00986E0E"/>
    <w:pPr>
      <w:shd w:val="clear" w:color="auto" w:fill="FFFFFF"/>
      <w:spacing w:before="420" w:after="180" w:line="0" w:lineRule="atLeast"/>
      <w:jc w:val="center"/>
      <w:outlineLvl w:val="0"/>
    </w:pPr>
    <w:rPr>
      <w:rFonts w:ascii="Times New Roman" w:eastAsia="Times New Roman" w:hAnsi="Times New Roman" w:cs="Times New Roman"/>
      <w:b/>
      <w:bCs/>
      <w:color w:val="auto"/>
      <w:sz w:val="31"/>
      <w:szCs w:val="31"/>
      <w:lang w:eastAsia="en-US"/>
    </w:rPr>
  </w:style>
  <w:style w:type="character" w:customStyle="1" w:styleId="MSGothic">
    <w:name w:val="Подпись к картинке + MS Gothic"/>
    <w:aliases w:val="18,5 pt,Интервал 0 pt Exact,Основной текст + 10"/>
    <w:basedOn w:val="ab"/>
    <w:rsid w:val="00986E0E"/>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120">
    <w:name w:val="Заголовок №1 (2)_"/>
    <w:basedOn w:val="a0"/>
    <w:rsid w:val="00986E0E"/>
    <w:rPr>
      <w:rFonts w:ascii="Tahoma" w:eastAsia="Tahoma" w:hAnsi="Tahoma" w:cs="Tahoma" w:hint="default"/>
      <w:b w:val="0"/>
      <w:bCs w:val="0"/>
      <w:i w:val="0"/>
      <w:iCs w:val="0"/>
      <w:smallCaps w:val="0"/>
      <w:strike w:val="0"/>
      <w:dstrike w:val="0"/>
      <w:sz w:val="26"/>
      <w:szCs w:val="26"/>
      <w:u w:val="none"/>
      <w:effect w:val="none"/>
    </w:rPr>
  </w:style>
  <w:style w:type="character" w:customStyle="1" w:styleId="121">
    <w:name w:val="Заголовок №1 (2)"/>
    <w:basedOn w:val="120"/>
    <w:rsid w:val="00986E0E"/>
    <w:rPr>
      <w:rFonts w:ascii="Tahoma" w:eastAsia="Tahoma" w:hAnsi="Tahoma" w:cs="Tahoma" w:hint="default"/>
      <w:b w:val="0"/>
      <w:bCs w:val="0"/>
      <w:i w:val="0"/>
      <w:iCs w:val="0"/>
      <w:smallCaps w:val="0"/>
      <w:strike w:val="0"/>
      <w:dstrike w:val="0"/>
      <w:color w:val="000000"/>
      <w:spacing w:val="0"/>
      <w:w w:val="100"/>
      <w:position w:val="0"/>
      <w:sz w:val="26"/>
      <w:szCs w:val="26"/>
      <w:u w:val="none"/>
      <w:effect w:val="none"/>
      <w:lang w:val="uk-UA"/>
    </w:rPr>
  </w:style>
  <w:style w:type="character" w:customStyle="1" w:styleId="ac">
    <w:name w:val="Основной текст + Курсив"/>
    <w:basedOn w:val="ab"/>
    <w:rsid w:val="00986E0E"/>
    <w:rPr>
      <w:rFonts w:ascii="Times New Roman" w:eastAsia="Times New Roman" w:hAnsi="Times New Roman" w:cs="Times New Roman"/>
      <w:i/>
      <w:iCs/>
      <w:color w:val="000000"/>
      <w:spacing w:val="0"/>
      <w:w w:val="100"/>
      <w:position w:val="0"/>
      <w:sz w:val="27"/>
      <w:szCs w:val="27"/>
      <w:shd w:val="clear" w:color="auto" w:fill="FFFFFF"/>
      <w:lang w:val="uk-UA"/>
    </w:rPr>
  </w:style>
  <w:style w:type="character" w:customStyle="1" w:styleId="14">
    <w:name w:val="Основной текст1"/>
    <w:basedOn w:val="ab"/>
    <w:rsid w:val="00986E0E"/>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2">
    <w:name w:val="Основной текст2"/>
    <w:basedOn w:val="ab"/>
    <w:rsid w:val="00986E0E"/>
    <w:rPr>
      <w:rFonts w:ascii="Times New Roman" w:eastAsia="Times New Roman" w:hAnsi="Times New Roman" w:cs="Times New Roman"/>
      <w:color w:val="000000"/>
      <w:spacing w:val="0"/>
      <w:w w:val="100"/>
      <w:position w:val="0"/>
      <w:sz w:val="27"/>
      <w:szCs w:val="27"/>
      <w:u w:val="single"/>
      <w:shd w:val="clear" w:color="auto" w:fill="FFFFFF"/>
      <w:lang w:val="uk-UA"/>
    </w:rPr>
  </w:style>
  <w:style w:type="character" w:customStyle="1" w:styleId="ad">
    <w:name w:val="Колонтитул_"/>
    <w:basedOn w:val="a0"/>
    <w:rsid w:val="00986E0E"/>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e">
    <w:name w:val="Колонтитул"/>
    <w:basedOn w:val="ad"/>
    <w:rsid w:val="00986E0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12pt">
    <w:name w:val="Основной текст + 12 pt"/>
    <w:aliases w:val="Полужирный"/>
    <w:basedOn w:val="ab"/>
    <w:rsid w:val="00986E0E"/>
    <w:rPr>
      <w:rFonts w:ascii="Times New Roman" w:eastAsia="Times New Roman" w:hAnsi="Times New Roman" w:cs="Times New Roman"/>
      <w:color w:val="000000"/>
      <w:spacing w:val="0"/>
      <w:w w:val="100"/>
      <w:position w:val="0"/>
      <w:sz w:val="24"/>
      <w:szCs w:val="24"/>
      <w:shd w:val="clear" w:color="auto" w:fill="FFFFFF"/>
      <w:lang w:val="uk-UA"/>
    </w:rPr>
  </w:style>
  <w:style w:type="character" w:customStyle="1" w:styleId="af">
    <w:name w:val="Подпись к таблице_"/>
    <w:basedOn w:val="a0"/>
    <w:rsid w:val="00986E0E"/>
    <w:rPr>
      <w:rFonts w:ascii="Times New Roman" w:eastAsia="Times New Roman" w:hAnsi="Times New Roman" w:cs="Times New Roman" w:hint="default"/>
      <w:b/>
      <w:bCs/>
      <w:i w:val="0"/>
      <w:iCs w:val="0"/>
      <w:smallCaps w:val="0"/>
      <w:strike w:val="0"/>
      <w:dstrike w:val="0"/>
      <w:u w:val="none"/>
      <w:effect w:val="none"/>
    </w:rPr>
  </w:style>
  <w:style w:type="character" w:customStyle="1" w:styleId="af0">
    <w:name w:val="Подпись к таблице"/>
    <w:basedOn w:val="af"/>
    <w:rsid w:val="00986E0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uk-UA"/>
    </w:rPr>
  </w:style>
  <w:style w:type="character" w:customStyle="1" w:styleId="MSGothic0">
    <w:name w:val="Основной текст + MS Gothic"/>
    <w:aliases w:val="8 pt"/>
    <w:basedOn w:val="ab"/>
    <w:rsid w:val="00986E0E"/>
    <w:rPr>
      <w:rFonts w:ascii="MS Gothic" w:eastAsia="MS Gothic" w:hAnsi="MS Gothic" w:cs="MS Gothic" w:hint="eastAsia"/>
      <w:color w:val="000000"/>
      <w:spacing w:val="0"/>
      <w:w w:val="100"/>
      <w:position w:val="0"/>
      <w:sz w:val="16"/>
      <w:szCs w:val="16"/>
      <w:shd w:val="clear" w:color="auto" w:fill="FFFFFF"/>
    </w:rPr>
  </w:style>
  <w:style w:type="character" w:customStyle="1" w:styleId="21pt">
    <w:name w:val="Подпись к картинке + 21 pt"/>
    <w:aliases w:val="Курсив,Интервал 0 pt,Масштаб 60% Exact"/>
    <w:basedOn w:val="ad"/>
    <w:rsid w:val="00986E0E"/>
    <w:rPr>
      <w:rFonts w:ascii="Times New Roman" w:eastAsia="Times New Roman" w:hAnsi="Times New Roman" w:cs="Times New Roman" w:hint="default"/>
      <w:b/>
      <w:bCs/>
      <w:i/>
      <w:iCs/>
      <w:smallCaps w:val="0"/>
      <w:strike w:val="0"/>
      <w:dstrike w:val="0"/>
      <w:color w:val="000000"/>
      <w:spacing w:val="-10"/>
      <w:w w:val="100"/>
      <w:position w:val="0"/>
      <w:sz w:val="20"/>
      <w:szCs w:val="20"/>
      <w:u w:val="none"/>
      <w:effect w:val="none"/>
    </w:rPr>
  </w:style>
  <w:style w:type="numbering" w:customStyle="1" w:styleId="23">
    <w:name w:val="Нет списка2"/>
    <w:next w:val="a2"/>
    <w:uiPriority w:val="99"/>
    <w:semiHidden/>
    <w:unhideWhenUsed/>
    <w:rsid w:val="006A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0078">
      <w:bodyDiv w:val="1"/>
      <w:marLeft w:val="0"/>
      <w:marRight w:val="0"/>
      <w:marTop w:val="0"/>
      <w:marBottom w:val="0"/>
      <w:divBdr>
        <w:top w:val="none" w:sz="0" w:space="0" w:color="auto"/>
        <w:left w:val="none" w:sz="0" w:space="0" w:color="auto"/>
        <w:bottom w:val="none" w:sz="0" w:space="0" w:color="auto"/>
        <w:right w:val="none" w:sz="0" w:space="0" w:color="auto"/>
      </w:divBdr>
    </w:div>
    <w:div w:id="692074467">
      <w:bodyDiv w:val="1"/>
      <w:marLeft w:val="0"/>
      <w:marRight w:val="0"/>
      <w:marTop w:val="0"/>
      <w:marBottom w:val="0"/>
      <w:divBdr>
        <w:top w:val="none" w:sz="0" w:space="0" w:color="auto"/>
        <w:left w:val="none" w:sz="0" w:space="0" w:color="auto"/>
        <w:bottom w:val="none" w:sz="0" w:space="0" w:color="auto"/>
        <w:right w:val="none" w:sz="0" w:space="0" w:color="auto"/>
      </w:divBdr>
    </w:div>
    <w:div w:id="792796024">
      <w:bodyDiv w:val="1"/>
      <w:marLeft w:val="0"/>
      <w:marRight w:val="0"/>
      <w:marTop w:val="0"/>
      <w:marBottom w:val="0"/>
      <w:divBdr>
        <w:top w:val="none" w:sz="0" w:space="0" w:color="auto"/>
        <w:left w:val="none" w:sz="0" w:space="0" w:color="auto"/>
        <w:bottom w:val="none" w:sz="0" w:space="0" w:color="auto"/>
        <w:right w:val="none" w:sz="0" w:space="0" w:color="auto"/>
      </w:divBdr>
    </w:div>
    <w:div w:id="932861718">
      <w:bodyDiv w:val="1"/>
      <w:marLeft w:val="0"/>
      <w:marRight w:val="0"/>
      <w:marTop w:val="0"/>
      <w:marBottom w:val="0"/>
      <w:divBdr>
        <w:top w:val="none" w:sz="0" w:space="0" w:color="auto"/>
        <w:left w:val="none" w:sz="0" w:space="0" w:color="auto"/>
        <w:bottom w:val="none" w:sz="0" w:space="0" w:color="auto"/>
        <w:right w:val="none" w:sz="0" w:space="0" w:color="auto"/>
      </w:divBdr>
    </w:div>
    <w:div w:id="976227734">
      <w:bodyDiv w:val="1"/>
      <w:marLeft w:val="0"/>
      <w:marRight w:val="0"/>
      <w:marTop w:val="0"/>
      <w:marBottom w:val="0"/>
      <w:divBdr>
        <w:top w:val="none" w:sz="0" w:space="0" w:color="auto"/>
        <w:left w:val="none" w:sz="0" w:space="0" w:color="auto"/>
        <w:bottom w:val="none" w:sz="0" w:space="0" w:color="auto"/>
        <w:right w:val="none" w:sz="0" w:space="0" w:color="auto"/>
      </w:divBdr>
    </w:div>
    <w:div w:id="19822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13"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18"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17"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2" Type="http://schemas.openxmlformats.org/officeDocument/2006/relationships/numbering" Target="numbering.xml"/><Relationship Id="rId16"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5" Type="http://schemas.openxmlformats.org/officeDocument/2006/relationships/webSettings" Target="webSettings.xml"/><Relationship Id="rId15"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10"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19"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4" Type="http://schemas.openxmlformats.org/officeDocument/2006/relationships/settings" Target="settings.xml"/><Relationship Id="rId9"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 Id="rId14" Type="http://schemas.openxmlformats.org/officeDocument/2006/relationships/hyperlink" Target="file:///G:\&#1040;&#1059;&#1044;&#1048;&#1058;\&#1055;&#1086;&#1083;&#1086;&#1078;&#1077;&#1085;&#1085;&#1103;-&#1087;&#1088;&#1086;-&#1074;&#1085;&#1091;&#1090;&#1088;&#1110;&#1096;&#1085;&#1102;-&#1089;&#1080;&#1089;&#1090;&#1077;&#1084;&#1091;-&#1079;&#1072;&#1073;&#1077;&#1079;&#1087;&#1077;&#1095;&#1077;&#1085;&#1085;&#1103;-&#1103;&#1082;&#1086;&#1089;&#1090;&#1110;-&#1086;&#1089;&#1074;&#1110;&#1090;&#108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A446-7AC7-473A-AC30-9316DA5E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65571</Words>
  <Characters>37377</Characters>
  <Application>Microsoft Office Word</Application>
  <DocSecurity>0</DocSecurity>
  <Lines>311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Iрина</dc:creator>
  <cp:keywords/>
  <dc:description/>
  <cp:lastModifiedBy>User</cp:lastModifiedBy>
  <cp:revision>2</cp:revision>
  <dcterms:created xsi:type="dcterms:W3CDTF">2023-11-11T17:14:00Z</dcterms:created>
  <dcterms:modified xsi:type="dcterms:W3CDTF">2023-11-11T17:14:00Z</dcterms:modified>
</cp:coreProperties>
</file>